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D6ECF">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简体" w:cs="Times New Roman"/>
          <w:bCs/>
          <w:color w:val="0C0C0C"/>
          <w:kern w:val="0"/>
          <w:sz w:val="44"/>
          <w:szCs w:val="44"/>
          <w:shd w:val="clear" w:color="auto" w:fill="FFFFFF"/>
          <w:lang w:val="en-US" w:eastAsia="zh-CN" w:bidi="ar"/>
        </w:rPr>
      </w:pPr>
      <w:r>
        <w:rPr>
          <w:rFonts w:hint="default" w:eastAsia="方正小标宋简体" w:cs="Times New Roman"/>
          <w:bCs/>
          <w:color w:val="0C0C0C"/>
          <w:kern w:val="0"/>
          <w:sz w:val="44"/>
          <w:szCs w:val="44"/>
          <w:shd w:val="clear" w:color="auto" w:fill="FFFFFF"/>
          <w:lang w:val="en-US" w:eastAsia="zh-CN" w:bidi="ar"/>
        </w:rPr>
        <w:t>南安市</w:t>
      </w:r>
      <w:r>
        <w:rPr>
          <w:rFonts w:hint="default" w:ascii="Times New Roman" w:hAnsi="Times New Roman" w:eastAsia="方正小标宋简体" w:cs="Times New Roman"/>
          <w:bCs/>
          <w:color w:val="0C0C0C"/>
          <w:kern w:val="0"/>
          <w:sz w:val="44"/>
          <w:szCs w:val="44"/>
          <w:shd w:val="clear" w:color="auto" w:fill="FFFFFF"/>
          <w:lang w:val="en-US" w:eastAsia="zh-CN" w:bidi="ar"/>
        </w:rPr>
        <w:t>第五次全市经济普查公报（第</w:t>
      </w:r>
      <w:r>
        <w:rPr>
          <w:rFonts w:hint="eastAsia" w:eastAsia="方正小标宋简体" w:cs="Times New Roman"/>
          <w:bCs/>
          <w:color w:val="0C0C0C"/>
          <w:kern w:val="0"/>
          <w:sz w:val="44"/>
          <w:szCs w:val="44"/>
          <w:shd w:val="clear" w:color="auto" w:fill="FFFFFF"/>
          <w:lang w:val="en-US" w:eastAsia="zh-CN" w:bidi="ar"/>
        </w:rPr>
        <w:t>二</w:t>
      </w:r>
      <w:r>
        <w:rPr>
          <w:rFonts w:hint="default" w:ascii="Times New Roman" w:hAnsi="Times New Roman" w:eastAsia="方正小标宋简体" w:cs="Times New Roman"/>
          <w:bCs/>
          <w:color w:val="0C0C0C"/>
          <w:kern w:val="0"/>
          <w:sz w:val="44"/>
          <w:szCs w:val="44"/>
          <w:shd w:val="clear" w:color="auto" w:fill="FFFFFF"/>
          <w:lang w:val="en-US" w:eastAsia="zh-CN" w:bidi="ar"/>
        </w:rPr>
        <w:t>号）</w:t>
      </w:r>
    </w:p>
    <w:p w14:paraId="451AD835">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简体" w:cs="Times New Roman"/>
          <w:bCs/>
          <w:color w:val="0C0C0C"/>
          <w:kern w:val="0"/>
          <w:sz w:val="44"/>
          <w:szCs w:val="44"/>
          <w:shd w:val="clear" w:color="auto" w:fill="FFFFFF"/>
          <w:lang w:val="en-US" w:eastAsia="zh-CN" w:bidi="ar"/>
        </w:rPr>
      </w:pPr>
      <w:r>
        <w:rPr>
          <w:rFonts w:hint="default" w:ascii="Times New Roman" w:hAnsi="Times New Roman" w:eastAsia="方正小标宋简体" w:cs="Times New Roman"/>
          <w:bCs/>
          <w:color w:val="0C0C0C"/>
          <w:kern w:val="0"/>
          <w:sz w:val="44"/>
          <w:szCs w:val="44"/>
          <w:shd w:val="clear" w:color="auto" w:fill="FFFFFF"/>
          <w:lang w:val="en-US" w:eastAsia="zh-CN" w:bidi="ar"/>
        </w:rPr>
        <w:t>——</w:t>
      </w:r>
      <w:r>
        <w:rPr>
          <w:rFonts w:hint="default" w:ascii="Times New Roman" w:hAnsi="Times New Roman" w:eastAsia="方正小标宋简体" w:cs="Times New Roman"/>
          <w:b w:val="0"/>
          <w:bCs/>
          <w:i w:val="0"/>
          <w:caps w:val="0"/>
          <w:color w:val="0C0C0C"/>
          <w:spacing w:val="0"/>
          <w:kern w:val="0"/>
          <w:sz w:val="44"/>
          <w:szCs w:val="44"/>
          <w:highlight w:val="none"/>
          <w:lang w:val="en-US" w:eastAsia="zh-CN" w:bidi="ar"/>
        </w:rPr>
        <w:t>第二产业基本情况</w:t>
      </w:r>
    </w:p>
    <w:p w14:paraId="21B18966">
      <w:pPr>
        <w:autoSpaceDE w:val="0"/>
        <w:autoSpaceDN w:val="0"/>
        <w:spacing w:line="240" w:lineRule="auto"/>
        <w:ind w:firstLine="0" w:firstLineChars="0"/>
        <w:jc w:val="center"/>
        <w:rPr>
          <w:rFonts w:hint="default" w:ascii="Times New Roman" w:hAnsi="Times New Roman" w:eastAsia="楷体" w:cs="Times New Roman"/>
          <w:color w:val="000000"/>
          <w:kern w:val="0"/>
          <w:sz w:val="32"/>
          <w:szCs w:val="32"/>
          <w:shd w:val="clear" w:color="auto" w:fill="FFFFFF"/>
          <w:lang w:bidi="ar"/>
        </w:rPr>
      </w:pPr>
      <w:r>
        <w:rPr>
          <w:rFonts w:hint="default" w:ascii="Times New Roman" w:hAnsi="Times New Roman" w:eastAsia="楷体" w:cs="Times New Roman"/>
          <w:color w:val="000000"/>
          <w:kern w:val="0"/>
          <w:sz w:val="32"/>
          <w:szCs w:val="32"/>
          <w:shd w:val="clear" w:color="auto" w:fill="FFFFFF"/>
          <w:lang w:bidi="ar"/>
        </w:rPr>
        <w:t>南安市统计局</w:t>
      </w:r>
    </w:p>
    <w:p w14:paraId="759686A6">
      <w:pPr>
        <w:autoSpaceDE w:val="0"/>
        <w:autoSpaceDN w:val="0"/>
        <w:spacing w:line="240" w:lineRule="auto"/>
        <w:ind w:firstLine="0" w:firstLineChars="0"/>
        <w:jc w:val="center"/>
        <w:rPr>
          <w:rFonts w:hint="default" w:ascii="Times New Roman" w:hAnsi="Times New Roman" w:eastAsia="楷体" w:cs="Times New Roman"/>
          <w:color w:val="000000"/>
          <w:kern w:val="0"/>
          <w:sz w:val="32"/>
          <w:szCs w:val="32"/>
          <w:shd w:val="clear" w:color="auto" w:fill="FFFFFF"/>
          <w:lang w:bidi="ar"/>
        </w:rPr>
      </w:pPr>
      <w:r>
        <w:rPr>
          <w:rFonts w:hint="default" w:ascii="Times New Roman" w:hAnsi="Times New Roman" w:eastAsia="楷体" w:cs="Times New Roman"/>
          <w:color w:val="000000"/>
          <w:kern w:val="0"/>
          <w:sz w:val="32"/>
          <w:szCs w:val="32"/>
          <w:shd w:val="clear" w:color="auto" w:fill="FFFFFF"/>
          <w:lang w:bidi="ar"/>
        </w:rPr>
        <w:t>南安市</w:t>
      </w:r>
      <w:r>
        <w:rPr>
          <w:rFonts w:hint="default" w:ascii="Times New Roman" w:hAnsi="Times New Roman" w:eastAsia="楷体" w:cs="Times New Roman"/>
          <w:color w:val="000000"/>
          <w:kern w:val="0"/>
          <w:sz w:val="32"/>
          <w:szCs w:val="32"/>
          <w:shd w:val="clear" w:color="auto" w:fill="FFFFFF"/>
          <w:lang w:eastAsia="zh-CN" w:bidi="ar"/>
        </w:rPr>
        <w:t>第五次</w:t>
      </w:r>
      <w:r>
        <w:rPr>
          <w:rFonts w:hint="default" w:ascii="Times New Roman" w:hAnsi="Times New Roman" w:eastAsia="楷体" w:cs="Times New Roman"/>
          <w:color w:val="000000"/>
          <w:kern w:val="0"/>
          <w:sz w:val="32"/>
          <w:szCs w:val="32"/>
          <w:shd w:val="clear" w:color="auto" w:fill="FFFFFF"/>
          <w:lang w:bidi="ar"/>
        </w:rPr>
        <w:t>全国经济普查领导小组办公室</w:t>
      </w:r>
    </w:p>
    <w:p w14:paraId="032A8658">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楷体_GB2312" w:cs="Times New Roman"/>
          <w:color w:val="0C0C0C"/>
          <w:kern w:val="2"/>
          <w:sz w:val="32"/>
          <w:szCs w:val="32"/>
          <w:lang w:val="en-US" w:eastAsia="zh-CN" w:bidi="ar-SA"/>
        </w:rPr>
        <w:t>（2025年  月  日）</w:t>
      </w:r>
    </w:p>
    <w:p w14:paraId="61D5CD15">
      <w:pPr>
        <w:keepNext w:val="0"/>
        <w:keepLines w:val="0"/>
        <w:pageBreakBefore w:val="0"/>
        <w:widowControl/>
        <w:kinsoku/>
        <w:wordWrap/>
        <w:overflowPunct w:val="0"/>
        <w:topLinePunct w:val="0"/>
        <w:autoSpaceDE/>
        <w:autoSpaceDN/>
        <w:bidi w:val="0"/>
        <w:adjustRightInd/>
        <w:snapToGrid w:val="0"/>
        <w:spacing w:afterAutospacing="0" w:line="300" w:lineRule="exact"/>
        <w:ind w:left="0" w:leftChars="0" w:firstLine="0" w:firstLineChars="0"/>
        <w:jc w:val="left"/>
        <w:textAlignment w:val="auto"/>
        <w:rPr>
          <w:rFonts w:hint="default" w:ascii="Times New Roman" w:hAnsi="Times New Roman" w:eastAsia="仿宋_GB2312" w:cs="Times New Roman"/>
          <w:color w:val="0C0C0C"/>
          <w:kern w:val="2"/>
          <w:sz w:val="32"/>
          <w:szCs w:val="32"/>
          <w:lang w:val="en-US" w:eastAsia="zh-CN" w:bidi="ar-SA"/>
        </w:rPr>
      </w:pPr>
    </w:p>
    <w:p w14:paraId="44FD72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firstLine="632" w:firstLineChars="20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根据第五次全</w:t>
      </w:r>
      <w:r>
        <w:rPr>
          <w:rFonts w:hint="eastAsia" w:eastAsia="仿宋_GB2312" w:cs="Times New Roman"/>
          <w:color w:val="0C0C0C"/>
          <w:kern w:val="2"/>
          <w:sz w:val="32"/>
          <w:szCs w:val="32"/>
          <w:u w:val="none"/>
          <w:lang w:val="en-US" w:eastAsia="zh-CN" w:bidi="ar-SA"/>
        </w:rPr>
        <w:t>国</w:t>
      </w:r>
      <w:r>
        <w:rPr>
          <w:rFonts w:hint="default" w:ascii="Times New Roman" w:hAnsi="Times New Roman" w:eastAsia="仿宋_GB2312" w:cs="Times New Roman"/>
          <w:color w:val="0C0C0C"/>
          <w:kern w:val="2"/>
          <w:sz w:val="32"/>
          <w:szCs w:val="32"/>
          <w:u w:val="none"/>
          <w:lang w:val="en-US" w:eastAsia="zh-CN" w:bidi="ar-SA"/>
        </w:rPr>
        <w:t>经济普查结果，现将我</w:t>
      </w:r>
      <w:r>
        <w:rPr>
          <w:rFonts w:hint="eastAsia" w:eastAsia="仿宋_GB2312" w:cs="Times New Roman"/>
          <w:color w:val="0C0C0C"/>
          <w:kern w:val="2"/>
          <w:sz w:val="32"/>
          <w:szCs w:val="32"/>
          <w:u w:val="none"/>
          <w:lang w:val="en-US" w:eastAsia="zh-CN" w:bidi="ar-SA"/>
        </w:rPr>
        <w:t>市</w:t>
      </w:r>
      <w:r>
        <w:rPr>
          <w:rFonts w:hint="default" w:ascii="Times New Roman" w:hAnsi="Times New Roman" w:eastAsia="仿宋_GB2312" w:cs="Times New Roman"/>
          <w:color w:val="0C0C0C"/>
          <w:kern w:val="2"/>
          <w:sz w:val="32"/>
          <w:szCs w:val="32"/>
          <w:u w:val="none"/>
          <w:lang w:val="en-US" w:eastAsia="zh-CN" w:bidi="ar-SA"/>
        </w:rPr>
        <w:t>第二产业（包括工业和建筑业）主要数据公布如下：</w:t>
      </w:r>
    </w:p>
    <w:p w14:paraId="1B5E71A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632"/>
        <w:textAlignment w:val="auto"/>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一、工业</w:t>
      </w:r>
    </w:p>
    <w:p w14:paraId="428BC25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40" w:lineRule="auto"/>
        <w:ind w:firstLine="632"/>
        <w:textAlignment w:val="auto"/>
        <w:rPr>
          <w:rFonts w:hint="default" w:ascii="Times New Roman" w:hAnsi="Times New Roman" w:eastAsia="楷体_GB2312" w:cs="Times New Roman"/>
          <w:color w:val="0C0C0C"/>
          <w:sz w:val="32"/>
          <w:szCs w:val="32"/>
          <w:lang w:val="en" w:eastAsia="zh-CN"/>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738D43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32" w:firstLineChars="20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2023年末，全市共有工业企业法人单位</w:t>
      </w:r>
      <w:r>
        <w:rPr>
          <w:rFonts w:hint="eastAsia" w:eastAsia="仿宋_GB2312" w:cs="Times New Roman"/>
          <w:i w:val="0"/>
          <w:caps w:val="0"/>
          <w:color w:val="0C0C0C"/>
          <w:spacing w:val="0"/>
          <w:kern w:val="0"/>
          <w:sz w:val="32"/>
          <w:szCs w:val="32"/>
          <w:highlight w:val="none"/>
          <w:vertAlign w:val="superscript"/>
          <w:lang w:val="en-US" w:eastAsia="zh-CN" w:bidi="ar"/>
        </w:rPr>
        <w:t>［１］</w:t>
      </w:r>
      <w:r>
        <w:rPr>
          <w:rFonts w:hint="default" w:ascii="Times New Roman" w:hAnsi="Times New Roman" w:eastAsia="仿宋_GB2312" w:cs="Times New Roman"/>
          <w:color w:val="0C0C0C"/>
          <w:sz w:val="32"/>
          <w:szCs w:val="32"/>
          <w:u w:val="none"/>
          <w:lang w:val="en-US" w:eastAsia="zh-CN"/>
        </w:rPr>
        <w:t>16169</w:t>
      </w:r>
      <w:r>
        <w:rPr>
          <w:rFonts w:hint="default" w:ascii="Times New Roman" w:hAnsi="Times New Roman" w:eastAsia="仿宋_GB2312" w:cs="Times New Roman"/>
          <w:color w:val="0C0C0C"/>
          <w:kern w:val="2"/>
          <w:sz w:val="32"/>
          <w:szCs w:val="32"/>
          <w:u w:val="none"/>
          <w:lang w:val="en-US" w:eastAsia="zh-CN" w:bidi="ar-SA"/>
        </w:rPr>
        <w:t>个，比2018年末增长</w:t>
      </w:r>
      <w:r>
        <w:rPr>
          <w:rFonts w:hint="default" w:ascii="Times New Roman" w:hAnsi="Times New Roman" w:eastAsia="仿宋_GB2312" w:cs="Times New Roman"/>
          <w:color w:val="0C0C0C"/>
          <w:sz w:val="32"/>
          <w:szCs w:val="32"/>
          <w:highlight w:val="none"/>
          <w:u w:val="none"/>
          <w:lang w:val="en-US" w:eastAsia="zh-CN"/>
        </w:rPr>
        <w:t>53.1</w:t>
      </w:r>
      <w:r>
        <w:rPr>
          <w:rFonts w:hint="default" w:ascii="Times New Roman" w:hAnsi="Times New Roman" w:eastAsia="仿宋_GB2312" w:cs="Times New Roman"/>
          <w:color w:val="0C0C0C"/>
          <w:kern w:val="2"/>
          <w:sz w:val="32"/>
          <w:szCs w:val="32"/>
          <w:highlight w:val="none"/>
          <w:u w:val="none"/>
          <w:lang w:val="en-US" w:eastAsia="zh-CN" w:bidi="ar-SA"/>
        </w:rPr>
        <w:t>%；从业人</w:t>
      </w:r>
      <w:r>
        <w:rPr>
          <w:rFonts w:hint="default" w:ascii="Times New Roman" w:hAnsi="Times New Roman" w:eastAsia="仿宋_GB2312" w:cs="Times New Roman"/>
          <w:color w:val="0C0C0C"/>
          <w:kern w:val="2"/>
          <w:sz w:val="32"/>
          <w:szCs w:val="32"/>
          <w:u w:val="none"/>
          <w:lang w:val="en-US" w:eastAsia="zh-CN" w:bidi="ar-SA"/>
        </w:rPr>
        <w:t>员</w:t>
      </w:r>
      <w:r>
        <w:rPr>
          <w:rFonts w:hint="default" w:ascii="Times New Roman" w:hAnsi="Times New Roman" w:eastAsia="仿宋_GB2312" w:cs="Times New Roman"/>
          <w:color w:val="0C0C0C"/>
          <w:sz w:val="32"/>
          <w:szCs w:val="32"/>
          <w:u w:val="none"/>
          <w:lang w:val="en-US" w:eastAsia="zh-CN"/>
        </w:rPr>
        <w:t>297488</w:t>
      </w:r>
      <w:r>
        <w:rPr>
          <w:rFonts w:hint="default" w:ascii="Times New Roman" w:hAnsi="Times New Roman" w:eastAsia="仿宋_GB2312" w:cs="Times New Roman"/>
          <w:color w:val="0C0C0C"/>
          <w:kern w:val="2"/>
          <w:sz w:val="32"/>
          <w:szCs w:val="32"/>
          <w:u w:val="none"/>
          <w:lang w:val="en-US" w:eastAsia="zh-CN" w:bidi="ar-SA"/>
        </w:rPr>
        <w:t>人，比2018年末下降</w:t>
      </w:r>
      <w:r>
        <w:rPr>
          <w:rFonts w:hint="default" w:ascii="Times New Roman" w:hAnsi="Times New Roman" w:eastAsia="仿宋_GB2312" w:cs="Times New Roman"/>
          <w:color w:val="0C0C0C"/>
          <w:sz w:val="32"/>
          <w:szCs w:val="32"/>
          <w:u w:val="none"/>
          <w:lang w:val="en-US" w:eastAsia="zh-CN"/>
        </w:rPr>
        <w:t>7.2</w:t>
      </w:r>
      <w:r>
        <w:rPr>
          <w:rFonts w:hint="default" w:ascii="Times New Roman" w:hAnsi="Times New Roman" w:eastAsia="仿宋_GB2312" w:cs="Times New Roman"/>
          <w:color w:val="0C0C0C"/>
          <w:kern w:val="2"/>
          <w:sz w:val="32"/>
          <w:szCs w:val="32"/>
          <w:u w:val="none"/>
          <w:lang w:val="en-US" w:eastAsia="zh-CN" w:bidi="ar-SA"/>
        </w:rPr>
        <w:t>%。</w:t>
      </w:r>
    </w:p>
    <w:p w14:paraId="3664C5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32"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在工业企业法人单位中，内资企业</w:t>
      </w:r>
      <w:r>
        <w:rPr>
          <w:rFonts w:hint="default" w:ascii="Times New Roman" w:hAnsi="Times New Roman" w:eastAsia="仿宋_GB2312" w:cs="Times New Roman"/>
          <w:color w:val="auto"/>
          <w:sz w:val="32"/>
          <w:szCs w:val="32"/>
          <w:u w:val="none"/>
          <w:lang w:val="en-US" w:eastAsia="zh-CN"/>
        </w:rPr>
        <w:t>15973</w:t>
      </w:r>
      <w:r>
        <w:rPr>
          <w:rFonts w:hint="default" w:ascii="Times New Roman" w:hAnsi="Times New Roman" w:eastAsia="仿宋_GB2312" w:cs="Times New Roman"/>
          <w:color w:val="auto"/>
          <w:kern w:val="2"/>
          <w:sz w:val="32"/>
          <w:szCs w:val="32"/>
          <w:u w:val="none"/>
          <w:lang w:val="en-US" w:eastAsia="zh-CN" w:bidi="ar-SA"/>
        </w:rPr>
        <w:t>个，占</w:t>
      </w:r>
      <w:r>
        <w:rPr>
          <w:rFonts w:hint="default" w:ascii="Times New Roman" w:hAnsi="Times New Roman" w:eastAsia="仿宋_GB2312" w:cs="Times New Roman"/>
          <w:color w:val="auto"/>
          <w:sz w:val="32"/>
          <w:szCs w:val="32"/>
          <w:u w:val="none"/>
          <w:lang w:val="en-US" w:eastAsia="zh-CN"/>
        </w:rPr>
        <w:t>98.8</w:t>
      </w:r>
      <w:r>
        <w:rPr>
          <w:rFonts w:hint="default" w:ascii="Times New Roman" w:hAnsi="Times New Roman" w:eastAsia="仿宋_GB2312" w:cs="Times New Roman"/>
          <w:color w:val="auto"/>
          <w:kern w:val="2"/>
          <w:sz w:val="32"/>
          <w:szCs w:val="32"/>
          <w:u w:val="none"/>
          <w:lang w:val="en-US" w:eastAsia="zh-CN" w:bidi="ar-SA"/>
        </w:rPr>
        <w:t>%；港澳台投资企业</w:t>
      </w:r>
      <w:r>
        <w:rPr>
          <w:rFonts w:hint="default" w:ascii="Times New Roman" w:hAnsi="Times New Roman" w:eastAsia="仿宋_GB2312" w:cs="Times New Roman"/>
          <w:color w:val="auto"/>
          <w:sz w:val="32"/>
          <w:szCs w:val="32"/>
          <w:u w:val="none"/>
          <w:lang w:val="en-US" w:eastAsia="zh-CN"/>
        </w:rPr>
        <w:t>159</w:t>
      </w:r>
      <w:r>
        <w:rPr>
          <w:rFonts w:hint="default" w:ascii="Times New Roman" w:hAnsi="Times New Roman" w:eastAsia="仿宋_GB2312" w:cs="Times New Roman"/>
          <w:color w:val="auto"/>
          <w:kern w:val="2"/>
          <w:sz w:val="32"/>
          <w:szCs w:val="32"/>
          <w:u w:val="none"/>
          <w:lang w:val="en-US" w:eastAsia="zh-CN" w:bidi="ar-SA"/>
        </w:rPr>
        <w:t>个，占</w:t>
      </w:r>
      <w:r>
        <w:rPr>
          <w:rFonts w:hint="default" w:ascii="Times New Roman" w:hAnsi="Times New Roman" w:eastAsia="仿宋_GB2312" w:cs="Times New Roman"/>
          <w:color w:val="auto"/>
          <w:sz w:val="32"/>
          <w:szCs w:val="32"/>
          <w:u w:val="none"/>
          <w:lang w:val="en-US" w:eastAsia="zh-CN"/>
        </w:rPr>
        <w:t>1.0</w:t>
      </w:r>
      <w:r>
        <w:rPr>
          <w:rFonts w:hint="default" w:ascii="Times New Roman" w:hAnsi="Times New Roman" w:eastAsia="仿宋_GB2312" w:cs="Times New Roman"/>
          <w:color w:val="auto"/>
          <w:kern w:val="2"/>
          <w:sz w:val="32"/>
          <w:szCs w:val="32"/>
          <w:u w:val="none"/>
          <w:lang w:val="en-US" w:eastAsia="zh-CN" w:bidi="ar-SA"/>
        </w:rPr>
        <w:t>%；外商投资企业</w:t>
      </w:r>
      <w:r>
        <w:rPr>
          <w:rFonts w:hint="default" w:ascii="Times New Roman" w:hAnsi="Times New Roman" w:eastAsia="仿宋_GB2312" w:cs="Times New Roman"/>
          <w:color w:val="auto"/>
          <w:sz w:val="32"/>
          <w:szCs w:val="32"/>
          <w:u w:val="none"/>
          <w:lang w:val="en-US" w:eastAsia="zh-CN"/>
        </w:rPr>
        <w:t>27</w:t>
      </w:r>
      <w:r>
        <w:rPr>
          <w:rFonts w:hint="default" w:ascii="Times New Roman" w:hAnsi="Times New Roman" w:eastAsia="仿宋_GB2312" w:cs="Times New Roman"/>
          <w:color w:val="auto"/>
          <w:kern w:val="2"/>
          <w:sz w:val="32"/>
          <w:szCs w:val="32"/>
          <w:u w:val="none"/>
          <w:lang w:val="en-US" w:eastAsia="zh-CN" w:bidi="ar-SA"/>
        </w:rPr>
        <w:t>个，占</w:t>
      </w:r>
      <w:r>
        <w:rPr>
          <w:rFonts w:hint="default" w:ascii="Times New Roman" w:hAnsi="Times New Roman" w:eastAsia="仿宋_GB2312" w:cs="Times New Roman"/>
          <w:color w:val="auto"/>
          <w:sz w:val="32"/>
          <w:szCs w:val="32"/>
          <w:u w:val="none"/>
          <w:lang w:val="en-US" w:eastAsia="zh-CN"/>
        </w:rPr>
        <w:t>0.2</w:t>
      </w:r>
      <w:r>
        <w:rPr>
          <w:rFonts w:hint="default" w:ascii="Times New Roman" w:hAnsi="Times New Roman" w:eastAsia="仿宋_GB2312" w:cs="Times New Roman"/>
          <w:color w:val="auto"/>
          <w:kern w:val="2"/>
          <w:sz w:val="32"/>
          <w:szCs w:val="32"/>
          <w:u w:val="none"/>
          <w:lang w:val="en-US" w:eastAsia="zh-CN" w:bidi="ar-SA"/>
        </w:rPr>
        <w:t>%。</w:t>
      </w:r>
    </w:p>
    <w:p w14:paraId="51BFB469">
      <w:pPr>
        <w:pBdr>
          <w:top w:val="none" w:color="auto" w:sz="0" w:space="0"/>
          <w:left w:val="none" w:color="auto" w:sz="0" w:space="0"/>
          <w:bottom w:val="none" w:color="auto" w:sz="0" w:space="0"/>
          <w:right w:val="none" w:color="auto" w:sz="0" w:space="0"/>
        </w:pBdr>
        <w:spacing w:line="240" w:lineRule="auto"/>
        <w:ind w:firstLine="632" w:firstLineChars="200"/>
        <w:textAlignment w:val="auto"/>
        <w:rPr>
          <w:rFonts w:hint="eastAsia"/>
          <w:lang w:val="en-US" w:eastAsia="zh-CN"/>
        </w:rPr>
      </w:pPr>
      <w:r>
        <w:rPr>
          <w:rFonts w:hint="default" w:ascii="Times New Roman" w:hAnsi="Times New Roman" w:eastAsia="仿宋_GB2312" w:cs="Times New Roman"/>
          <w:color w:val="auto"/>
          <w:kern w:val="2"/>
          <w:sz w:val="32"/>
          <w:szCs w:val="32"/>
          <w:u w:val="none"/>
          <w:lang w:val="en-US" w:eastAsia="zh-CN" w:bidi="ar-SA"/>
        </w:rPr>
        <w:t>在工业企业法人单位从</w:t>
      </w:r>
      <w:r>
        <w:rPr>
          <w:rFonts w:hint="default" w:ascii="Times New Roman" w:hAnsi="Times New Roman" w:eastAsia="仿宋_GB2312" w:cs="Times New Roman"/>
          <w:color w:val="0C0C0C"/>
          <w:kern w:val="2"/>
          <w:sz w:val="32"/>
          <w:szCs w:val="32"/>
          <w:u w:val="none"/>
          <w:lang w:val="en-US" w:eastAsia="zh-CN" w:bidi="ar-SA"/>
        </w:rPr>
        <w:t>业人员中，内资企业</w:t>
      </w:r>
      <w:r>
        <w:rPr>
          <w:rFonts w:hint="default" w:ascii="Times New Roman" w:hAnsi="Times New Roman" w:eastAsia="仿宋_GB2312" w:cs="Times New Roman"/>
          <w:color w:val="0C0C0C"/>
          <w:sz w:val="32"/>
          <w:szCs w:val="32"/>
          <w:u w:val="none"/>
          <w:lang w:val="en-US" w:eastAsia="zh-CN"/>
        </w:rPr>
        <w:t>277979</w:t>
      </w:r>
      <w:r>
        <w:rPr>
          <w:rFonts w:hint="default" w:ascii="Times New Roman" w:hAnsi="Times New Roman" w:eastAsia="仿宋_GB2312" w:cs="Times New Roman"/>
          <w:color w:val="0C0C0C"/>
          <w:kern w:val="2"/>
          <w:sz w:val="32"/>
          <w:szCs w:val="32"/>
          <w:u w:val="none"/>
          <w:lang w:val="en-US" w:eastAsia="zh-CN" w:bidi="ar-SA"/>
        </w:rPr>
        <w:t>人，占</w:t>
      </w:r>
      <w:r>
        <w:rPr>
          <w:rFonts w:hint="default" w:ascii="Times New Roman" w:hAnsi="Times New Roman" w:eastAsia="仿宋_GB2312" w:cs="Times New Roman"/>
          <w:color w:val="0C0C0C"/>
          <w:sz w:val="32"/>
          <w:szCs w:val="32"/>
          <w:u w:val="none"/>
          <w:lang w:val="en-US" w:eastAsia="zh-CN"/>
        </w:rPr>
        <w:t>93.4</w:t>
      </w:r>
      <w:r>
        <w:rPr>
          <w:rFonts w:hint="default" w:ascii="Times New Roman" w:hAnsi="Times New Roman" w:eastAsia="仿宋_GB2312" w:cs="Times New Roman"/>
          <w:color w:val="0C0C0C"/>
          <w:kern w:val="2"/>
          <w:sz w:val="32"/>
          <w:szCs w:val="32"/>
          <w:u w:val="none"/>
          <w:lang w:val="en-US" w:eastAsia="zh-CN" w:bidi="ar-SA"/>
        </w:rPr>
        <w:t>%；港澳台投资企业</w:t>
      </w:r>
      <w:r>
        <w:rPr>
          <w:rFonts w:hint="default" w:ascii="Times New Roman" w:hAnsi="Times New Roman" w:eastAsia="仿宋_GB2312" w:cs="Times New Roman"/>
          <w:color w:val="0C0C0C"/>
          <w:sz w:val="32"/>
          <w:szCs w:val="32"/>
          <w:u w:val="none"/>
          <w:lang w:val="en-US" w:eastAsia="zh-CN"/>
        </w:rPr>
        <w:t>17259</w:t>
      </w:r>
      <w:r>
        <w:rPr>
          <w:rFonts w:hint="default" w:ascii="Times New Roman" w:hAnsi="Times New Roman" w:eastAsia="仿宋_GB2312" w:cs="Times New Roman"/>
          <w:color w:val="0C0C0C"/>
          <w:kern w:val="2"/>
          <w:sz w:val="32"/>
          <w:szCs w:val="32"/>
          <w:u w:val="none"/>
          <w:lang w:val="en-US" w:eastAsia="zh-CN" w:bidi="ar-SA"/>
        </w:rPr>
        <w:t>人，占</w:t>
      </w:r>
      <w:r>
        <w:rPr>
          <w:rFonts w:hint="default" w:ascii="Times New Roman" w:hAnsi="Times New Roman" w:eastAsia="仿宋_GB2312" w:cs="Times New Roman"/>
          <w:color w:val="0C0C0C"/>
          <w:sz w:val="32"/>
          <w:szCs w:val="32"/>
          <w:u w:val="none"/>
          <w:lang w:val="en-US" w:eastAsia="zh-CN"/>
        </w:rPr>
        <w:t>5.8</w:t>
      </w:r>
      <w:r>
        <w:rPr>
          <w:rFonts w:hint="default" w:ascii="Times New Roman" w:hAnsi="Times New Roman" w:eastAsia="仿宋_GB2312" w:cs="Times New Roman"/>
          <w:color w:val="0C0C0C"/>
          <w:kern w:val="2"/>
          <w:sz w:val="32"/>
          <w:szCs w:val="32"/>
          <w:u w:val="none"/>
          <w:lang w:val="en-US" w:eastAsia="zh-CN" w:bidi="ar-SA"/>
        </w:rPr>
        <w:t>%；外商投资企业2182人，占</w:t>
      </w:r>
      <w:r>
        <w:rPr>
          <w:rFonts w:hint="default" w:ascii="Times New Roman" w:hAnsi="Times New Roman" w:eastAsia="仿宋_GB2312" w:cs="Times New Roman"/>
          <w:color w:val="0C0C0C"/>
          <w:sz w:val="32"/>
          <w:szCs w:val="32"/>
          <w:u w:val="none"/>
          <w:lang w:val="en-US" w:eastAsia="zh-CN"/>
        </w:rPr>
        <w:t>0.7</w:t>
      </w:r>
      <w:r>
        <w:rPr>
          <w:rFonts w:hint="default" w:ascii="Times New Roman" w:hAnsi="Times New Roman" w:eastAsia="仿宋_GB2312" w:cs="Times New Roman"/>
          <w:color w:val="0C0C0C"/>
          <w:kern w:val="2"/>
          <w:sz w:val="32"/>
          <w:szCs w:val="32"/>
          <w:u w:val="none"/>
          <w:lang w:val="en-US" w:eastAsia="zh-CN" w:bidi="ar-SA"/>
        </w:rPr>
        <w:t>%（详见表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-1）。</w:t>
      </w:r>
    </w:p>
    <w:p w14:paraId="7EEF8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Lines="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-1　按登记注册统计类别分组的工业企业法人单位数和从业人员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94"/>
        <w:gridCol w:w="2373"/>
        <w:gridCol w:w="2373"/>
      </w:tblGrid>
      <w:tr w14:paraId="570101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2315" w:type="pct"/>
            <w:tcBorders>
              <w:top w:val="single" w:color="auto" w:sz="12" w:space="0"/>
              <w:left w:val="nil"/>
              <w:bottom w:val="single" w:color="auto" w:sz="4" w:space="0"/>
              <w:right w:val="single" w:color="auto" w:sz="4" w:space="0"/>
            </w:tcBorders>
            <w:noWrap w:val="0"/>
            <w:vAlign w:val="center"/>
          </w:tcPr>
          <w:p w14:paraId="77FFD3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1342" w:type="pct"/>
            <w:tcBorders>
              <w:top w:val="single" w:color="auto" w:sz="12" w:space="0"/>
              <w:left w:val="single" w:color="auto" w:sz="4" w:space="0"/>
              <w:bottom w:val="single" w:color="auto" w:sz="4" w:space="0"/>
              <w:right w:val="single" w:color="auto" w:sz="4" w:space="0"/>
            </w:tcBorders>
            <w:noWrap w:val="0"/>
            <w:vAlign w:val="center"/>
          </w:tcPr>
          <w:p w14:paraId="59034B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696D47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42" w:type="pct"/>
            <w:tcBorders>
              <w:top w:val="single" w:color="auto" w:sz="12" w:space="0"/>
              <w:left w:val="single" w:color="auto" w:sz="4" w:space="0"/>
              <w:bottom w:val="single" w:color="auto" w:sz="4" w:space="0"/>
              <w:right w:val="nil"/>
            </w:tcBorders>
            <w:noWrap w:val="0"/>
            <w:vAlign w:val="center"/>
          </w:tcPr>
          <w:p w14:paraId="642094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74E062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42BF54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15" w:type="pct"/>
            <w:tcBorders>
              <w:top w:val="single" w:color="auto" w:sz="4" w:space="0"/>
              <w:left w:val="nil"/>
              <w:bottom w:val="nil"/>
              <w:right w:val="single" w:color="auto" w:sz="4" w:space="0"/>
            </w:tcBorders>
            <w:noWrap w:val="0"/>
            <w:vAlign w:val="center"/>
          </w:tcPr>
          <w:p w14:paraId="399FB8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合　计</w:t>
            </w:r>
          </w:p>
        </w:tc>
        <w:tc>
          <w:tcPr>
            <w:tcW w:w="2373" w:type="dxa"/>
            <w:tcBorders>
              <w:top w:val="single" w:color="auto" w:sz="4" w:space="0"/>
              <w:left w:val="single" w:color="auto" w:sz="4" w:space="0"/>
              <w:bottom w:val="nil"/>
              <w:right w:val="single" w:color="auto" w:sz="4" w:space="0"/>
            </w:tcBorders>
            <w:noWrap w:val="0"/>
            <w:vAlign w:val="center"/>
          </w:tcPr>
          <w:p w14:paraId="1635DEC5">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16169</w:t>
            </w:r>
          </w:p>
        </w:tc>
        <w:tc>
          <w:tcPr>
            <w:tcW w:w="2373" w:type="dxa"/>
            <w:tcBorders>
              <w:top w:val="single" w:color="auto" w:sz="4" w:space="0"/>
              <w:left w:val="single" w:color="auto" w:sz="4" w:space="0"/>
              <w:bottom w:val="nil"/>
              <w:right w:val="nil"/>
            </w:tcBorders>
            <w:noWrap w:val="0"/>
            <w:vAlign w:val="center"/>
          </w:tcPr>
          <w:p w14:paraId="5F584227">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297488</w:t>
            </w:r>
          </w:p>
        </w:tc>
      </w:tr>
      <w:tr w14:paraId="4CD1B7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15" w:type="pct"/>
            <w:tcBorders>
              <w:top w:val="nil"/>
              <w:left w:val="nil"/>
              <w:bottom w:val="nil"/>
              <w:right w:val="single" w:color="auto" w:sz="4" w:space="0"/>
            </w:tcBorders>
            <w:noWrap w:val="0"/>
            <w:vAlign w:val="center"/>
          </w:tcPr>
          <w:p w14:paraId="2391EA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b w:val="0"/>
                <w:bCs/>
                <w:color w:val="0C0C0C"/>
                <w:sz w:val="21"/>
                <w:szCs w:val="21"/>
                <w:highlight w:val="none"/>
              </w:rPr>
            </w:pPr>
            <w:r>
              <w:rPr>
                <w:rFonts w:hint="default" w:ascii="Times New Roman" w:hAnsi="Times New Roman" w:eastAsia="宋体" w:cs="Times New Roman"/>
                <w:b w:val="0"/>
                <w:bCs/>
                <w:color w:val="0C0C0C"/>
                <w:kern w:val="0"/>
                <w:sz w:val="21"/>
                <w:szCs w:val="21"/>
                <w:highlight w:val="none"/>
                <w:lang w:val="en-US" w:eastAsia="zh-CN" w:bidi="ar"/>
              </w:rPr>
              <w:t>内资企业</w:t>
            </w:r>
          </w:p>
        </w:tc>
        <w:tc>
          <w:tcPr>
            <w:tcW w:w="2373" w:type="dxa"/>
            <w:tcBorders>
              <w:top w:val="nil"/>
              <w:left w:val="single" w:color="auto" w:sz="4" w:space="0"/>
              <w:bottom w:val="nil"/>
              <w:right w:val="single" w:color="auto" w:sz="4" w:space="0"/>
            </w:tcBorders>
            <w:noWrap w:val="0"/>
            <w:vAlign w:val="center"/>
          </w:tcPr>
          <w:p w14:paraId="0FA749DE">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15973</w:t>
            </w:r>
          </w:p>
        </w:tc>
        <w:tc>
          <w:tcPr>
            <w:tcW w:w="2373" w:type="dxa"/>
            <w:tcBorders>
              <w:top w:val="nil"/>
              <w:left w:val="single" w:color="auto" w:sz="4" w:space="0"/>
              <w:bottom w:val="nil"/>
              <w:right w:val="nil"/>
            </w:tcBorders>
            <w:noWrap w:val="0"/>
            <w:vAlign w:val="center"/>
          </w:tcPr>
          <w:p w14:paraId="18C87AB5">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277979</w:t>
            </w:r>
          </w:p>
        </w:tc>
      </w:tr>
      <w:tr w14:paraId="1447FB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15" w:type="pct"/>
            <w:tcBorders>
              <w:top w:val="nil"/>
              <w:left w:val="nil"/>
              <w:bottom w:val="nil"/>
              <w:right w:val="single" w:color="auto" w:sz="4" w:space="0"/>
            </w:tcBorders>
            <w:noWrap w:val="0"/>
            <w:vAlign w:val="center"/>
          </w:tcPr>
          <w:p w14:paraId="284B6D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ascii="Times New Roman" w:hAnsi="Times New Roman" w:eastAsia="宋体" w:cs="Times New Roman"/>
                <w:b w:val="0"/>
                <w:bCs/>
                <w:color w:val="0C0C0C"/>
                <w:kern w:val="0"/>
                <w:sz w:val="21"/>
                <w:szCs w:val="21"/>
                <w:highlight w:val="none"/>
                <w:lang w:val="en-US" w:eastAsia="zh-CN" w:bidi="ar"/>
              </w:rPr>
              <w:t>港澳台投资企业</w:t>
            </w:r>
          </w:p>
        </w:tc>
        <w:tc>
          <w:tcPr>
            <w:tcW w:w="2373" w:type="dxa"/>
            <w:tcBorders>
              <w:top w:val="nil"/>
              <w:left w:val="single" w:color="auto" w:sz="4" w:space="0"/>
              <w:bottom w:val="nil"/>
              <w:right w:val="single" w:color="auto" w:sz="4" w:space="0"/>
            </w:tcBorders>
            <w:noWrap w:val="0"/>
            <w:vAlign w:val="center"/>
          </w:tcPr>
          <w:p w14:paraId="1AC629AD">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159</w:t>
            </w:r>
          </w:p>
        </w:tc>
        <w:tc>
          <w:tcPr>
            <w:tcW w:w="2373" w:type="dxa"/>
            <w:tcBorders>
              <w:top w:val="nil"/>
              <w:left w:val="single" w:color="auto" w:sz="4" w:space="0"/>
              <w:bottom w:val="nil"/>
              <w:right w:val="nil"/>
            </w:tcBorders>
            <w:noWrap w:val="0"/>
            <w:vAlign w:val="center"/>
          </w:tcPr>
          <w:p w14:paraId="7D5C0C1B">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17259</w:t>
            </w:r>
          </w:p>
        </w:tc>
      </w:tr>
      <w:tr w14:paraId="32AE95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15" w:type="pct"/>
            <w:tcBorders>
              <w:top w:val="nil"/>
              <w:left w:val="nil"/>
              <w:bottom w:val="nil"/>
              <w:right w:val="single" w:color="auto" w:sz="4" w:space="0"/>
            </w:tcBorders>
            <w:noWrap w:val="0"/>
            <w:vAlign w:val="center"/>
          </w:tcPr>
          <w:p w14:paraId="23D55E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default" w:ascii="Times New Roman" w:hAnsi="Times New Roman" w:eastAsia="宋体" w:cs="Times New Roman"/>
                <w:b w:val="0"/>
                <w:bCs/>
                <w:color w:val="0C0C0C"/>
                <w:kern w:val="0"/>
                <w:sz w:val="21"/>
                <w:szCs w:val="21"/>
                <w:highlight w:val="none"/>
                <w:lang w:val="en-US" w:eastAsia="zh-CN" w:bidi="ar"/>
              </w:rPr>
              <w:t>外商投资企业</w:t>
            </w:r>
          </w:p>
        </w:tc>
        <w:tc>
          <w:tcPr>
            <w:tcW w:w="2373" w:type="dxa"/>
            <w:tcBorders>
              <w:top w:val="nil"/>
              <w:left w:val="single" w:color="auto" w:sz="4" w:space="0"/>
              <w:bottom w:val="nil"/>
              <w:right w:val="single" w:color="auto" w:sz="4" w:space="0"/>
            </w:tcBorders>
            <w:noWrap w:val="0"/>
            <w:vAlign w:val="center"/>
          </w:tcPr>
          <w:p w14:paraId="44D060A6">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27</w:t>
            </w:r>
          </w:p>
        </w:tc>
        <w:tc>
          <w:tcPr>
            <w:tcW w:w="2373" w:type="dxa"/>
            <w:tcBorders>
              <w:top w:val="nil"/>
              <w:left w:val="single" w:color="auto" w:sz="4" w:space="0"/>
              <w:bottom w:val="nil"/>
              <w:right w:val="nil"/>
            </w:tcBorders>
            <w:noWrap w:val="0"/>
            <w:vAlign w:val="center"/>
          </w:tcPr>
          <w:p w14:paraId="08066087">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2182</w:t>
            </w:r>
          </w:p>
        </w:tc>
      </w:tr>
      <w:tr w14:paraId="4B5E42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15" w:type="pct"/>
            <w:tcBorders>
              <w:top w:val="nil"/>
              <w:left w:val="nil"/>
              <w:bottom w:val="single" w:color="auto" w:sz="12" w:space="0"/>
              <w:right w:val="single" w:color="auto" w:sz="4" w:space="0"/>
            </w:tcBorders>
            <w:noWrap w:val="0"/>
            <w:vAlign w:val="center"/>
          </w:tcPr>
          <w:p w14:paraId="3890B1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rightChars="0" w:firstLine="0" w:firstLineChars="0"/>
              <w:jc w:val="both"/>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ascii="Times New Roman" w:hAnsi="Times New Roman" w:eastAsia="宋体" w:cs="Times New Roman"/>
                <w:b w:val="0"/>
                <w:bCs/>
                <w:color w:val="0C0C0C"/>
                <w:kern w:val="2"/>
                <w:sz w:val="21"/>
                <w:szCs w:val="21"/>
                <w:highlight w:val="none"/>
                <w:lang w:val="en-US" w:eastAsia="zh-CN" w:bidi="ar-SA"/>
              </w:rPr>
              <w:t>其他统计类别</w:t>
            </w:r>
          </w:p>
        </w:tc>
        <w:tc>
          <w:tcPr>
            <w:tcW w:w="2373" w:type="dxa"/>
            <w:tcBorders>
              <w:top w:val="nil"/>
              <w:left w:val="single" w:color="auto" w:sz="4" w:space="0"/>
              <w:bottom w:val="single" w:color="auto" w:sz="12" w:space="0"/>
              <w:right w:val="single" w:color="auto" w:sz="4" w:space="0"/>
            </w:tcBorders>
            <w:noWrap w:val="0"/>
            <w:vAlign w:val="center"/>
          </w:tcPr>
          <w:p w14:paraId="23798951">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10</w:t>
            </w:r>
          </w:p>
        </w:tc>
        <w:tc>
          <w:tcPr>
            <w:tcW w:w="2373" w:type="dxa"/>
            <w:tcBorders>
              <w:top w:val="nil"/>
              <w:left w:val="single" w:color="auto" w:sz="4" w:space="0"/>
              <w:bottom w:val="single" w:color="auto" w:sz="12" w:space="0"/>
              <w:right w:val="nil"/>
            </w:tcBorders>
            <w:noWrap w:val="0"/>
            <w:vAlign w:val="center"/>
          </w:tcPr>
          <w:p w14:paraId="160DC2A0">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default" w:eastAsia="宋体" w:cs="Times New Roman"/>
                <w:b w:val="0"/>
                <w:bCs/>
                <w:color w:val="0C0C0C"/>
                <w:kern w:val="2"/>
                <w:sz w:val="21"/>
                <w:szCs w:val="21"/>
                <w:highlight w:val="none"/>
                <w:lang w:val="en-US" w:eastAsia="zh-CN" w:bidi="ar-SA"/>
              </w:rPr>
              <w:t>68</w:t>
            </w:r>
          </w:p>
        </w:tc>
      </w:tr>
    </w:tbl>
    <w:p w14:paraId="2A1217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240" w:lineRule="auto"/>
        <w:ind w:left="0" w:right="0" w:firstLine="632" w:firstLineChars="200"/>
        <w:jc w:val="both"/>
        <w:textAlignment w:val="auto"/>
        <w:rPr>
          <w:rFonts w:hint="default" w:ascii="Times New Roman" w:hAnsi="Times New Roman" w:eastAsia="仿宋_GB2312" w:cs="Times New Roman"/>
          <w:color w:val="0C0C0C"/>
          <w:kern w:val="2"/>
          <w:sz w:val="32"/>
          <w:szCs w:val="32"/>
          <w:highlight w:val="none"/>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在工业企业法人单位中，采矿业</w:t>
      </w:r>
      <w:r>
        <w:rPr>
          <w:rFonts w:hint="default" w:ascii="Times New Roman" w:hAnsi="Times New Roman" w:eastAsia="仿宋_GB2312" w:cs="Times New Roman"/>
          <w:color w:val="0C0C0C"/>
          <w:sz w:val="32"/>
          <w:szCs w:val="32"/>
          <w:u w:val="none"/>
          <w:lang w:val="en-US" w:eastAsia="zh-CN"/>
        </w:rPr>
        <w:t>20</w:t>
      </w:r>
      <w:r>
        <w:rPr>
          <w:rFonts w:hint="default" w:ascii="Times New Roman" w:hAnsi="Times New Roman" w:eastAsia="仿宋_GB2312" w:cs="Times New Roman"/>
          <w:color w:val="0C0C0C"/>
          <w:kern w:val="2"/>
          <w:sz w:val="32"/>
          <w:szCs w:val="32"/>
          <w:u w:val="none"/>
          <w:lang w:val="en-US" w:eastAsia="zh-CN" w:bidi="ar-SA"/>
        </w:rPr>
        <w:t>个，制造业</w:t>
      </w:r>
      <w:r>
        <w:rPr>
          <w:rFonts w:hint="default" w:ascii="Times New Roman" w:hAnsi="Times New Roman" w:eastAsia="仿宋_GB2312" w:cs="Times New Roman"/>
          <w:color w:val="0C0C0C"/>
          <w:sz w:val="32"/>
          <w:szCs w:val="32"/>
          <w:u w:val="none"/>
          <w:lang w:val="en-US" w:eastAsia="zh-CN"/>
        </w:rPr>
        <w:t>16032</w:t>
      </w:r>
      <w:r>
        <w:rPr>
          <w:rFonts w:hint="default" w:ascii="Times New Roman" w:hAnsi="Times New Roman" w:eastAsia="仿宋_GB2312" w:cs="Times New Roman"/>
          <w:color w:val="0C0C0C"/>
          <w:kern w:val="2"/>
          <w:sz w:val="32"/>
          <w:szCs w:val="32"/>
          <w:u w:val="none"/>
          <w:lang w:val="en-US" w:eastAsia="zh-CN" w:bidi="ar-SA"/>
        </w:rPr>
        <w:t>个，电力、热力、燃气及水生产和供应业</w:t>
      </w:r>
      <w:r>
        <w:rPr>
          <w:rFonts w:hint="default" w:ascii="Times New Roman" w:hAnsi="Times New Roman" w:eastAsia="仿宋_GB2312" w:cs="Times New Roman"/>
          <w:color w:val="0C0C0C"/>
          <w:sz w:val="32"/>
          <w:szCs w:val="32"/>
          <w:u w:val="none"/>
          <w:lang w:val="en-US" w:eastAsia="zh-CN"/>
        </w:rPr>
        <w:t>117</w:t>
      </w:r>
      <w:r>
        <w:rPr>
          <w:rFonts w:hint="default" w:ascii="Times New Roman" w:hAnsi="Times New Roman" w:eastAsia="仿宋_GB2312" w:cs="Times New Roman"/>
          <w:color w:val="0C0C0C"/>
          <w:kern w:val="2"/>
          <w:sz w:val="32"/>
          <w:szCs w:val="32"/>
          <w:u w:val="none"/>
          <w:lang w:val="en-US" w:eastAsia="zh-CN" w:bidi="ar-SA"/>
        </w:rPr>
        <w:t>个，分别占</w:t>
      </w:r>
      <w:r>
        <w:rPr>
          <w:rFonts w:hint="default" w:ascii="Times New Roman" w:hAnsi="Times New Roman" w:eastAsia="仿宋_GB2312" w:cs="Times New Roman"/>
          <w:color w:val="0C0C0C"/>
          <w:sz w:val="32"/>
          <w:szCs w:val="32"/>
          <w:u w:val="none"/>
          <w:lang w:val="en-US" w:eastAsia="zh-CN"/>
        </w:rPr>
        <w:t>0.1</w:t>
      </w:r>
      <w:r>
        <w:rPr>
          <w:rFonts w:hint="default" w:ascii="Times New Roman" w:hAnsi="Times New Roman" w:eastAsia="仿宋_GB2312" w:cs="Times New Roman"/>
          <w:color w:val="0C0C0C"/>
          <w:kern w:val="2"/>
          <w:sz w:val="32"/>
          <w:szCs w:val="32"/>
          <w:u w:val="none"/>
          <w:lang w:val="en-US" w:eastAsia="zh-CN" w:bidi="ar-SA"/>
        </w:rPr>
        <w:t>%、</w:t>
      </w:r>
      <w:r>
        <w:rPr>
          <w:rFonts w:hint="default" w:ascii="Times New Roman" w:hAnsi="Times New Roman" w:eastAsia="仿宋_GB2312" w:cs="Times New Roman"/>
          <w:color w:val="0C0C0C"/>
          <w:sz w:val="32"/>
          <w:szCs w:val="32"/>
          <w:u w:val="none"/>
          <w:lang w:val="en-US" w:eastAsia="zh-CN"/>
        </w:rPr>
        <w:t>99.2</w:t>
      </w:r>
      <w:r>
        <w:rPr>
          <w:rFonts w:hint="default" w:ascii="Times New Roman" w:hAnsi="Times New Roman" w:eastAsia="仿宋_GB2312" w:cs="Times New Roman"/>
          <w:color w:val="0C0C0C"/>
          <w:kern w:val="2"/>
          <w:sz w:val="32"/>
          <w:szCs w:val="32"/>
          <w:u w:val="none"/>
          <w:lang w:val="en-US" w:eastAsia="zh-CN" w:bidi="ar-SA"/>
        </w:rPr>
        <w:t>%和</w:t>
      </w:r>
      <w:r>
        <w:rPr>
          <w:rFonts w:hint="default" w:ascii="Times New Roman" w:hAnsi="Times New Roman" w:eastAsia="仿宋_GB2312" w:cs="Times New Roman"/>
          <w:color w:val="0C0C0C"/>
          <w:sz w:val="32"/>
          <w:szCs w:val="32"/>
          <w:u w:val="none"/>
          <w:lang w:val="en-US" w:eastAsia="zh-CN"/>
        </w:rPr>
        <w:t>0.7</w:t>
      </w:r>
      <w:r>
        <w:rPr>
          <w:rFonts w:hint="default" w:ascii="Times New Roman" w:hAnsi="Times New Roman" w:eastAsia="仿宋_GB2312" w:cs="Times New Roman"/>
          <w:color w:val="0C0C0C"/>
          <w:kern w:val="2"/>
          <w:sz w:val="32"/>
          <w:szCs w:val="32"/>
          <w:u w:val="none"/>
          <w:lang w:val="en-US" w:eastAsia="zh-CN" w:bidi="ar-SA"/>
        </w:rPr>
        <w:t>%。在工业行业大类中，非金属矿物制品业、</w:t>
      </w:r>
      <w:r>
        <w:rPr>
          <w:rFonts w:hint="default" w:ascii="Times New Roman" w:hAnsi="Times New Roman" w:eastAsia="仿宋_GB2312" w:cs="Times New Roman"/>
          <w:color w:val="0C0C0C"/>
          <w:sz w:val="32"/>
          <w:szCs w:val="32"/>
          <w:u w:val="none"/>
          <w:lang w:val="en-US" w:eastAsia="zh-CN"/>
        </w:rPr>
        <w:t>金属制品</w:t>
      </w:r>
      <w:r>
        <w:rPr>
          <w:rFonts w:hint="default" w:ascii="Times New Roman" w:hAnsi="Times New Roman" w:eastAsia="仿宋_GB2312" w:cs="Times New Roman"/>
          <w:color w:val="0C0C0C"/>
          <w:kern w:val="2"/>
          <w:sz w:val="32"/>
          <w:szCs w:val="32"/>
          <w:u w:val="none"/>
          <w:lang w:val="en-US" w:eastAsia="zh-CN" w:bidi="ar-SA"/>
        </w:rPr>
        <w:t>业、</w:t>
      </w:r>
      <w:r>
        <w:rPr>
          <w:rFonts w:hint="default" w:ascii="Times New Roman" w:hAnsi="Times New Roman" w:eastAsia="仿宋_GB2312" w:cs="Times New Roman"/>
          <w:color w:val="0C0C0C"/>
          <w:sz w:val="32"/>
          <w:szCs w:val="32"/>
          <w:u w:val="none"/>
          <w:lang w:val="en-US" w:eastAsia="zh-CN"/>
        </w:rPr>
        <w:t>通用设备制造</w:t>
      </w:r>
      <w:r>
        <w:rPr>
          <w:rFonts w:hint="default" w:ascii="Times New Roman" w:hAnsi="Times New Roman" w:eastAsia="仿宋_GB2312" w:cs="Times New Roman"/>
          <w:color w:val="0C0C0C"/>
          <w:kern w:val="2"/>
          <w:sz w:val="32"/>
          <w:szCs w:val="32"/>
          <w:u w:val="none"/>
          <w:lang w:val="en-US" w:eastAsia="zh-CN" w:bidi="ar-SA"/>
        </w:rPr>
        <w:t>业企业法人单位数位居前三位，分</w:t>
      </w:r>
      <w:r>
        <w:rPr>
          <w:rFonts w:hint="default" w:ascii="Times New Roman" w:hAnsi="Times New Roman" w:eastAsia="仿宋_GB2312" w:cs="Times New Roman"/>
          <w:color w:val="0C0C0C"/>
          <w:kern w:val="2"/>
          <w:sz w:val="32"/>
          <w:szCs w:val="32"/>
          <w:highlight w:val="none"/>
          <w:u w:val="none"/>
          <w:lang w:val="en-US" w:eastAsia="zh-CN" w:bidi="ar-SA"/>
        </w:rPr>
        <w:t>别占</w:t>
      </w:r>
      <w:r>
        <w:rPr>
          <w:rFonts w:hint="default" w:ascii="Times New Roman" w:hAnsi="Times New Roman" w:eastAsia="仿宋_GB2312" w:cs="Times New Roman"/>
          <w:color w:val="0C0C0C"/>
          <w:sz w:val="32"/>
          <w:szCs w:val="32"/>
          <w:highlight w:val="none"/>
          <w:u w:val="none"/>
          <w:lang w:val="en-US" w:eastAsia="zh-CN"/>
        </w:rPr>
        <w:t>27.5</w:t>
      </w:r>
      <w:r>
        <w:rPr>
          <w:rFonts w:hint="default"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sz w:val="32"/>
          <w:szCs w:val="32"/>
          <w:highlight w:val="none"/>
          <w:u w:val="none"/>
          <w:lang w:val="en-US" w:eastAsia="zh-CN"/>
        </w:rPr>
        <w:t>22.3</w:t>
      </w:r>
      <w:r>
        <w:rPr>
          <w:rFonts w:hint="default" w:ascii="Times New Roman" w:hAnsi="Times New Roman" w:eastAsia="仿宋_GB2312" w:cs="Times New Roman"/>
          <w:color w:val="0C0C0C"/>
          <w:kern w:val="2"/>
          <w:sz w:val="32"/>
          <w:szCs w:val="32"/>
          <w:highlight w:val="none"/>
          <w:u w:val="none"/>
          <w:lang w:val="en-US" w:eastAsia="zh-CN" w:bidi="ar-SA"/>
        </w:rPr>
        <w:t>%和</w:t>
      </w:r>
      <w:r>
        <w:rPr>
          <w:rFonts w:hint="default" w:ascii="Times New Roman" w:hAnsi="Times New Roman" w:eastAsia="仿宋_GB2312" w:cs="Times New Roman"/>
          <w:color w:val="0C0C0C"/>
          <w:sz w:val="32"/>
          <w:szCs w:val="32"/>
          <w:highlight w:val="none"/>
          <w:u w:val="none"/>
          <w:lang w:val="en-US" w:eastAsia="zh-CN"/>
        </w:rPr>
        <w:t>10.5</w:t>
      </w:r>
      <w:r>
        <w:rPr>
          <w:rFonts w:hint="default" w:ascii="Times New Roman" w:hAnsi="Times New Roman" w:eastAsia="仿宋_GB2312" w:cs="Times New Roman"/>
          <w:color w:val="0C0C0C"/>
          <w:kern w:val="2"/>
          <w:sz w:val="32"/>
          <w:szCs w:val="32"/>
          <w:highlight w:val="none"/>
          <w:u w:val="none"/>
          <w:lang w:val="en-US" w:eastAsia="zh-CN" w:bidi="ar-SA"/>
        </w:rPr>
        <w:t>%。</w:t>
      </w:r>
    </w:p>
    <w:p w14:paraId="4BE990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240" w:lineRule="auto"/>
        <w:ind w:left="0" w:right="0" w:firstLine="632" w:firstLineChars="20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在工业企业法人单位从业人员中，采矿业</w:t>
      </w:r>
      <w:r>
        <w:rPr>
          <w:rFonts w:hint="default" w:ascii="Times New Roman" w:hAnsi="Times New Roman" w:eastAsia="仿宋_GB2312" w:cs="Times New Roman"/>
          <w:color w:val="0C0C0C"/>
          <w:sz w:val="32"/>
          <w:szCs w:val="32"/>
          <w:highlight w:val="none"/>
          <w:u w:val="none"/>
          <w:lang w:val="en-US" w:eastAsia="zh-CN"/>
        </w:rPr>
        <w:t>168</w:t>
      </w:r>
      <w:r>
        <w:rPr>
          <w:rFonts w:hint="default" w:ascii="Times New Roman" w:hAnsi="Times New Roman" w:eastAsia="仿宋_GB2312" w:cs="Times New Roman"/>
          <w:color w:val="0C0C0C"/>
          <w:kern w:val="2"/>
          <w:sz w:val="32"/>
          <w:szCs w:val="32"/>
          <w:highlight w:val="none"/>
          <w:u w:val="none"/>
          <w:lang w:val="en-US" w:eastAsia="zh-CN" w:bidi="ar-SA"/>
        </w:rPr>
        <w:t>人，制造业</w:t>
      </w:r>
      <w:r>
        <w:rPr>
          <w:rFonts w:hint="default" w:ascii="Times New Roman" w:hAnsi="Times New Roman" w:eastAsia="仿宋_GB2312" w:cs="Times New Roman"/>
          <w:color w:val="0C0C0C"/>
          <w:sz w:val="32"/>
          <w:szCs w:val="32"/>
          <w:highlight w:val="none"/>
          <w:u w:val="none"/>
          <w:lang w:val="en-US" w:eastAsia="zh-CN"/>
        </w:rPr>
        <w:t>295470</w:t>
      </w:r>
      <w:r>
        <w:rPr>
          <w:rFonts w:hint="default" w:ascii="Times New Roman" w:hAnsi="Times New Roman" w:eastAsia="仿宋_GB2312" w:cs="Times New Roman"/>
          <w:color w:val="0C0C0C"/>
          <w:kern w:val="2"/>
          <w:sz w:val="32"/>
          <w:szCs w:val="32"/>
          <w:highlight w:val="none"/>
          <w:u w:val="none"/>
          <w:lang w:val="en-US" w:eastAsia="zh-CN" w:bidi="ar-SA"/>
        </w:rPr>
        <w:t>人，电力、热力、燃气及水生产和供应业</w:t>
      </w:r>
      <w:r>
        <w:rPr>
          <w:rFonts w:hint="default" w:ascii="Times New Roman" w:hAnsi="Times New Roman" w:eastAsia="仿宋_GB2312" w:cs="Times New Roman"/>
          <w:color w:val="0C0C0C"/>
          <w:sz w:val="32"/>
          <w:szCs w:val="32"/>
          <w:highlight w:val="none"/>
          <w:u w:val="none"/>
          <w:lang w:val="en-US" w:eastAsia="zh-CN"/>
        </w:rPr>
        <w:t>1850</w:t>
      </w:r>
      <w:r>
        <w:rPr>
          <w:rFonts w:hint="default" w:ascii="Times New Roman" w:hAnsi="Times New Roman" w:eastAsia="仿宋_GB2312" w:cs="Times New Roman"/>
          <w:color w:val="0C0C0C"/>
          <w:kern w:val="2"/>
          <w:sz w:val="32"/>
          <w:szCs w:val="32"/>
          <w:highlight w:val="none"/>
          <w:u w:val="none"/>
          <w:lang w:val="en-US" w:eastAsia="zh-CN" w:bidi="ar-SA"/>
        </w:rPr>
        <w:t>人，分别占</w:t>
      </w:r>
      <w:r>
        <w:rPr>
          <w:rFonts w:hint="default" w:ascii="Times New Roman" w:hAnsi="Times New Roman" w:eastAsia="仿宋_GB2312" w:cs="Times New Roman"/>
          <w:color w:val="0C0C0C"/>
          <w:sz w:val="32"/>
          <w:szCs w:val="32"/>
          <w:highlight w:val="none"/>
          <w:u w:val="none"/>
          <w:lang w:val="en-US" w:eastAsia="zh-CN"/>
        </w:rPr>
        <w:t>0.1</w:t>
      </w:r>
      <w:r>
        <w:rPr>
          <w:rFonts w:hint="default"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sz w:val="32"/>
          <w:szCs w:val="32"/>
          <w:highlight w:val="none"/>
          <w:u w:val="none"/>
          <w:lang w:val="en-US" w:eastAsia="zh-CN"/>
        </w:rPr>
        <w:t>99.3</w:t>
      </w:r>
      <w:r>
        <w:rPr>
          <w:rFonts w:hint="default" w:ascii="Times New Roman" w:hAnsi="Times New Roman" w:eastAsia="仿宋_GB2312" w:cs="Times New Roman"/>
          <w:color w:val="0C0C0C"/>
          <w:kern w:val="2"/>
          <w:sz w:val="32"/>
          <w:szCs w:val="32"/>
          <w:highlight w:val="none"/>
          <w:u w:val="none"/>
          <w:lang w:val="en-US" w:eastAsia="zh-CN" w:bidi="ar-SA"/>
        </w:rPr>
        <w:t>%和</w:t>
      </w:r>
      <w:r>
        <w:rPr>
          <w:rFonts w:hint="default" w:ascii="Times New Roman" w:hAnsi="Times New Roman" w:eastAsia="仿宋_GB2312" w:cs="Times New Roman"/>
          <w:color w:val="0C0C0C"/>
          <w:sz w:val="32"/>
          <w:szCs w:val="32"/>
          <w:highlight w:val="none"/>
          <w:u w:val="none"/>
          <w:lang w:val="en-US" w:eastAsia="zh-CN"/>
        </w:rPr>
        <w:t>0.6</w:t>
      </w:r>
      <w:r>
        <w:rPr>
          <w:rFonts w:hint="default" w:ascii="Times New Roman" w:hAnsi="Times New Roman" w:eastAsia="仿宋_GB2312" w:cs="Times New Roman"/>
          <w:color w:val="0C0C0C"/>
          <w:kern w:val="2"/>
          <w:sz w:val="32"/>
          <w:szCs w:val="32"/>
          <w:highlight w:val="none"/>
          <w:u w:val="none"/>
          <w:lang w:val="en-US" w:eastAsia="zh-CN" w:bidi="ar-SA"/>
        </w:rPr>
        <w:t>%。在工业行业大类中，</w:t>
      </w:r>
      <w:r>
        <w:rPr>
          <w:rFonts w:hint="default" w:ascii="Times New Roman" w:hAnsi="Times New Roman" w:eastAsia="仿宋_GB2312" w:cs="Times New Roman"/>
          <w:color w:val="0C0C0C"/>
          <w:sz w:val="32"/>
          <w:szCs w:val="32"/>
          <w:highlight w:val="none"/>
          <w:u w:val="none"/>
          <w:lang w:val="en-US" w:eastAsia="zh-CN"/>
        </w:rPr>
        <w:t>非金属矿物制品</w:t>
      </w:r>
      <w:r>
        <w:rPr>
          <w:rFonts w:hint="default" w:ascii="Times New Roman" w:hAnsi="Times New Roman" w:eastAsia="仿宋_GB2312" w:cs="Times New Roman"/>
          <w:color w:val="0C0C0C"/>
          <w:kern w:val="2"/>
          <w:sz w:val="32"/>
          <w:szCs w:val="32"/>
          <w:highlight w:val="none"/>
          <w:u w:val="none"/>
          <w:lang w:val="en-US" w:eastAsia="zh-CN" w:bidi="ar-SA"/>
        </w:rPr>
        <w:t>业，</w:t>
      </w:r>
      <w:r>
        <w:rPr>
          <w:rFonts w:hint="default" w:ascii="Times New Roman" w:hAnsi="Times New Roman" w:eastAsia="仿宋_GB2312" w:cs="Times New Roman"/>
          <w:color w:val="0C0C0C"/>
          <w:sz w:val="32"/>
          <w:szCs w:val="32"/>
          <w:highlight w:val="none"/>
          <w:u w:val="none"/>
          <w:lang w:val="en-US" w:eastAsia="zh-CN"/>
        </w:rPr>
        <w:t>金属制品</w:t>
      </w:r>
      <w:r>
        <w:rPr>
          <w:rFonts w:hint="default" w:ascii="Times New Roman" w:hAnsi="Times New Roman" w:eastAsia="仿宋_GB2312" w:cs="Times New Roman"/>
          <w:color w:val="0C0C0C"/>
          <w:kern w:val="2"/>
          <w:sz w:val="32"/>
          <w:szCs w:val="32"/>
          <w:highlight w:val="none"/>
          <w:u w:val="none"/>
          <w:lang w:val="en-US" w:eastAsia="zh-CN" w:bidi="ar-SA"/>
        </w:rPr>
        <w:t>业，</w:t>
      </w:r>
      <w:r>
        <w:rPr>
          <w:rFonts w:hint="default" w:ascii="Times New Roman" w:hAnsi="Times New Roman" w:eastAsia="仿宋_GB2312" w:cs="Times New Roman"/>
          <w:color w:val="0C0C0C"/>
          <w:sz w:val="32"/>
          <w:szCs w:val="32"/>
          <w:highlight w:val="none"/>
          <w:u w:val="none"/>
          <w:lang w:val="en-US" w:eastAsia="zh-CN"/>
        </w:rPr>
        <w:t>通用设备制造</w:t>
      </w:r>
      <w:r>
        <w:rPr>
          <w:rFonts w:hint="default" w:ascii="Times New Roman" w:hAnsi="Times New Roman" w:eastAsia="仿宋_GB2312" w:cs="Times New Roman"/>
          <w:color w:val="0C0C0C"/>
          <w:kern w:val="2"/>
          <w:sz w:val="32"/>
          <w:szCs w:val="32"/>
          <w:highlight w:val="none"/>
          <w:u w:val="none"/>
          <w:lang w:val="en-US" w:eastAsia="zh-CN" w:bidi="ar-SA"/>
        </w:rPr>
        <w:t>业从业人员数位居前三位，分别占</w:t>
      </w:r>
      <w:r>
        <w:rPr>
          <w:rFonts w:hint="default" w:ascii="Times New Roman" w:hAnsi="Times New Roman" w:eastAsia="仿宋_GB2312" w:cs="Times New Roman"/>
          <w:color w:val="0C0C0C"/>
          <w:sz w:val="32"/>
          <w:szCs w:val="32"/>
          <w:highlight w:val="none"/>
          <w:u w:val="none"/>
          <w:lang w:val="en-US" w:eastAsia="zh-CN"/>
        </w:rPr>
        <w:t>29.5</w:t>
      </w:r>
      <w:r>
        <w:rPr>
          <w:rFonts w:hint="default"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sz w:val="32"/>
          <w:szCs w:val="32"/>
          <w:highlight w:val="none"/>
          <w:u w:val="none"/>
          <w:lang w:val="en-US" w:eastAsia="zh-CN"/>
        </w:rPr>
        <w:t>13.9</w:t>
      </w:r>
      <w:r>
        <w:rPr>
          <w:rFonts w:hint="default" w:ascii="Times New Roman" w:hAnsi="Times New Roman" w:eastAsia="仿宋_GB2312" w:cs="Times New Roman"/>
          <w:color w:val="0C0C0C"/>
          <w:kern w:val="2"/>
          <w:sz w:val="32"/>
          <w:szCs w:val="32"/>
          <w:highlight w:val="none"/>
          <w:u w:val="none"/>
          <w:lang w:val="en-US" w:eastAsia="zh-CN" w:bidi="ar-SA"/>
        </w:rPr>
        <w:t>%和</w:t>
      </w:r>
      <w:r>
        <w:rPr>
          <w:rFonts w:hint="default" w:ascii="Times New Roman" w:hAnsi="Times New Roman" w:eastAsia="仿宋_GB2312" w:cs="Times New Roman"/>
          <w:color w:val="0C0C0C"/>
          <w:sz w:val="32"/>
          <w:szCs w:val="32"/>
          <w:highlight w:val="none"/>
          <w:u w:val="none"/>
          <w:lang w:val="en-US" w:eastAsia="zh-CN"/>
        </w:rPr>
        <w:t>8.8</w:t>
      </w:r>
      <w:r>
        <w:rPr>
          <w:rFonts w:hint="default"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kern w:val="2"/>
          <w:sz w:val="32"/>
          <w:szCs w:val="32"/>
          <w:u w:val="none"/>
          <w:lang w:val="en-US" w:eastAsia="zh-CN" w:bidi="ar-SA"/>
        </w:rPr>
        <w:t>（详见表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-2）。</w:t>
      </w:r>
    </w:p>
    <w:p w14:paraId="4F634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Lines="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-2　按行业大类分组的工业企业法人单位数和从业人员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503"/>
        <w:gridCol w:w="1668"/>
        <w:gridCol w:w="1669"/>
      </w:tblGrid>
      <w:tr w14:paraId="151964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112" w:type="pct"/>
            <w:tcBorders>
              <w:top w:val="single" w:color="auto" w:sz="12" w:space="0"/>
              <w:left w:val="nil"/>
              <w:bottom w:val="single" w:color="auto" w:sz="4" w:space="0"/>
              <w:right w:val="single" w:color="auto" w:sz="4" w:space="0"/>
            </w:tcBorders>
            <w:noWrap w:val="0"/>
            <w:vAlign w:val="center"/>
          </w:tcPr>
          <w:p w14:paraId="3B1263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943" w:type="pct"/>
            <w:tcBorders>
              <w:top w:val="single" w:color="auto" w:sz="12" w:space="0"/>
              <w:left w:val="single" w:color="auto" w:sz="4" w:space="0"/>
              <w:bottom w:val="single" w:color="auto" w:sz="4" w:space="0"/>
              <w:right w:val="single" w:color="auto" w:sz="4" w:space="0"/>
            </w:tcBorders>
            <w:noWrap w:val="0"/>
            <w:vAlign w:val="center"/>
          </w:tcPr>
          <w:p w14:paraId="625D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798DC4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944" w:type="pct"/>
            <w:tcBorders>
              <w:top w:val="single" w:color="auto" w:sz="12" w:space="0"/>
              <w:left w:val="single" w:color="auto" w:sz="4" w:space="0"/>
              <w:bottom w:val="single" w:color="auto" w:sz="4" w:space="0"/>
              <w:right w:val="nil"/>
            </w:tcBorders>
            <w:noWrap w:val="0"/>
            <w:vAlign w:val="center"/>
          </w:tcPr>
          <w:p w14:paraId="7EDDB5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0C07F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5387BF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single" w:color="auto" w:sz="4" w:space="0"/>
              <w:left w:val="nil"/>
              <w:bottom w:val="nil"/>
              <w:right w:val="single" w:color="auto" w:sz="4" w:space="0"/>
            </w:tcBorders>
            <w:noWrap w:val="0"/>
            <w:vAlign w:val="center"/>
          </w:tcPr>
          <w:p w14:paraId="2E514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668" w:type="dxa"/>
            <w:tcBorders>
              <w:top w:val="single" w:color="auto" w:sz="4" w:space="0"/>
              <w:left w:val="single" w:color="auto" w:sz="4" w:space="0"/>
              <w:bottom w:val="nil"/>
              <w:right w:val="single" w:color="auto" w:sz="4" w:space="0"/>
            </w:tcBorders>
            <w:noWrap w:val="0"/>
            <w:vAlign w:val="center"/>
          </w:tcPr>
          <w:p w14:paraId="2B64B14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16169</w:t>
            </w:r>
          </w:p>
        </w:tc>
        <w:tc>
          <w:tcPr>
            <w:tcW w:w="1669" w:type="dxa"/>
            <w:tcBorders>
              <w:top w:val="single" w:color="auto" w:sz="4" w:space="0"/>
              <w:left w:val="single" w:color="auto" w:sz="4" w:space="0"/>
              <w:bottom w:val="nil"/>
              <w:right w:val="nil"/>
            </w:tcBorders>
            <w:noWrap w:val="0"/>
            <w:vAlign w:val="center"/>
          </w:tcPr>
          <w:p w14:paraId="4AD5354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val="0"/>
                <w:color w:val="0C0C0C"/>
                <w:kern w:val="2"/>
                <w:sz w:val="21"/>
                <w:szCs w:val="21"/>
                <w:highlight w:val="none"/>
                <w:lang w:val="en-US" w:eastAsia="zh-CN" w:bidi="ar-SA"/>
              </w:rPr>
            </w:pPr>
            <w:r>
              <w:rPr>
                <w:rFonts w:hint="default" w:eastAsia="宋体" w:cs="Times New Roman"/>
                <w:b/>
                <w:bCs w:val="0"/>
                <w:color w:val="0C0C0C"/>
                <w:kern w:val="2"/>
                <w:sz w:val="21"/>
                <w:szCs w:val="21"/>
                <w:highlight w:val="none"/>
                <w:lang w:val="en-US" w:eastAsia="zh-CN" w:bidi="ar-SA"/>
              </w:rPr>
              <w:t>297488</w:t>
            </w:r>
          </w:p>
        </w:tc>
      </w:tr>
      <w:tr w14:paraId="51F511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CB083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煤炭开采和洗选业</w:t>
            </w:r>
          </w:p>
        </w:tc>
        <w:tc>
          <w:tcPr>
            <w:tcW w:w="1668" w:type="dxa"/>
            <w:tcBorders>
              <w:top w:val="nil"/>
              <w:left w:val="single" w:color="auto" w:sz="4" w:space="0"/>
              <w:bottom w:val="nil"/>
              <w:right w:val="single" w:color="auto" w:sz="4" w:space="0"/>
            </w:tcBorders>
            <w:noWrap w:val="0"/>
            <w:vAlign w:val="center"/>
          </w:tcPr>
          <w:p w14:paraId="4A582C5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c>
          <w:tcPr>
            <w:tcW w:w="1669" w:type="dxa"/>
            <w:tcBorders>
              <w:top w:val="nil"/>
              <w:left w:val="single" w:color="auto" w:sz="4" w:space="0"/>
              <w:bottom w:val="nil"/>
              <w:right w:val="nil"/>
            </w:tcBorders>
            <w:noWrap w:val="0"/>
            <w:vAlign w:val="center"/>
          </w:tcPr>
          <w:p w14:paraId="6CE65D6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0EB6E7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46E4F0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石油和天然气开采业</w:t>
            </w:r>
          </w:p>
        </w:tc>
        <w:tc>
          <w:tcPr>
            <w:tcW w:w="1668" w:type="dxa"/>
            <w:tcBorders>
              <w:top w:val="nil"/>
              <w:left w:val="single" w:color="auto" w:sz="4" w:space="0"/>
              <w:bottom w:val="nil"/>
              <w:right w:val="single" w:color="auto" w:sz="4" w:space="0"/>
            </w:tcBorders>
            <w:noWrap w:val="0"/>
            <w:vAlign w:val="center"/>
          </w:tcPr>
          <w:p w14:paraId="34C18A5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c>
          <w:tcPr>
            <w:tcW w:w="1669" w:type="dxa"/>
            <w:tcBorders>
              <w:top w:val="nil"/>
              <w:left w:val="single" w:color="auto" w:sz="4" w:space="0"/>
              <w:bottom w:val="nil"/>
              <w:right w:val="nil"/>
            </w:tcBorders>
            <w:noWrap w:val="0"/>
            <w:vAlign w:val="center"/>
          </w:tcPr>
          <w:p w14:paraId="6D307AA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225953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1FDC4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黑色金属矿采选业</w:t>
            </w:r>
          </w:p>
        </w:tc>
        <w:tc>
          <w:tcPr>
            <w:tcW w:w="1668" w:type="dxa"/>
            <w:tcBorders>
              <w:top w:val="nil"/>
              <w:left w:val="single" w:color="auto" w:sz="4" w:space="0"/>
              <w:bottom w:val="nil"/>
              <w:right w:val="single" w:color="auto" w:sz="4" w:space="0"/>
            </w:tcBorders>
            <w:noWrap w:val="0"/>
            <w:vAlign w:val="center"/>
          </w:tcPr>
          <w:p w14:paraId="090F33D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c>
          <w:tcPr>
            <w:tcW w:w="1669" w:type="dxa"/>
            <w:tcBorders>
              <w:top w:val="nil"/>
              <w:left w:val="single" w:color="auto" w:sz="4" w:space="0"/>
              <w:bottom w:val="nil"/>
              <w:right w:val="nil"/>
            </w:tcBorders>
            <w:noWrap w:val="0"/>
            <w:vAlign w:val="center"/>
          </w:tcPr>
          <w:p w14:paraId="138BD34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38FAAD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7EDD65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有色金属矿采选业</w:t>
            </w:r>
          </w:p>
        </w:tc>
        <w:tc>
          <w:tcPr>
            <w:tcW w:w="1668" w:type="dxa"/>
            <w:tcBorders>
              <w:top w:val="nil"/>
              <w:left w:val="single" w:color="auto" w:sz="4" w:space="0"/>
              <w:bottom w:val="nil"/>
              <w:right w:val="single" w:color="auto" w:sz="4" w:space="0"/>
            </w:tcBorders>
            <w:noWrap w:val="0"/>
            <w:vAlign w:val="center"/>
          </w:tcPr>
          <w:p w14:paraId="1F30BDC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c>
          <w:tcPr>
            <w:tcW w:w="1669" w:type="dxa"/>
            <w:tcBorders>
              <w:top w:val="nil"/>
              <w:left w:val="single" w:color="auto" w:sz="4" w:space="0"/>
              <w:bottom w:val="nil"/>
              <w:right w:val="nil"/>
            </w:tcBorders>
            <w:noWrap w:val="0"/>
            <w:vAlign w:val="center"/>
          </w:tcPr>
          <w:p w14:paraId="20DA386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53EFBA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F39F0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非金属矿采选业</w:t>
            </w:r>
          </w:p>
        </w:tc>
        <w:tc>
          <w:tcPr>
            <w:tcW w:w="1668" w:type="dxa"/>
            <w:tcBorders>
              <w:top w:val="nil"/>
              <w:left w:val="single" w:color="auto" w:sz="4" w:space="0"/>
              <w:bottom w:val="nil"/>
              <w:right w:val="single" w:color="auto" w:sz="4" w:space="0"/>
            </w:tcBorders>
            <w:noWrap w:val="0"/>
            <w:vAlign w:val="center"/>
          </w:tcPr>
          <w:p w14:paraId="20E1F82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15</w:t>
            </w:r>
          </w:p>
        </w:tc>
        <w:tc>
          <w:tcPr>
            <w:tcW w:w="1669" w:type="dxa"/>
            <w:tcBorders>
              <w:top w:val="nil"/>
              <w:left w:val="single" w:color="auto" w:sz="4" w:space="0"/>
              <w:bottom w:val="nil"/>
              <w:right w:val="nil"/>
            </w:tcBorders>
            <w:noWrap w:val="0"/>
            <w:vAlign w:val="center"/>
          </w:tcPr>
          <w:p w14:paraId="4679707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143</w:t>
            </w:r>
          </w:p>
        </w:tc>
      </w:tr>
      <w:tr w14:paraId="4760DE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D8CF8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开采专业及辅助性活动</w:t>
            </w:r>
          </w:p>
        </w:tc>
        <w:tc>
          <w:tcPr>
            <w:tcW w:w="1668" w:type="dxa"/>
            <w:tcBorders>
              <w:top w:val="nil"/>
              <w:left w:val="single" w:color="auto" w:sz="4" w:space="0"/>
              <w:bottom w:val="nil"/>
              <w:right w:val="single" w:color="auto" w:sz="4" w:space="0"/>
            </w:tcBorders>
            <w:noWrap w:val="0"/>
            <w:vAlign w:val="center"/>
          </w:tcPr>
          <w:p w14:paraId="201DDB1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w:t>
            </w:r>
          </w:p>
        </w:tc>
        <w:tc>
          <w:tcPr>
            <w:tcW w:w="1669" w:type="dxa"/>
            <w:tcBorders>
              <w:top w:val="nil"/>
              <w:left w:val="single" w:color="auto" w:sz="4" w:space="0"/>
              <w:bottom w:val="nil"/>
              <w:right w:val="nil"/>
            </w:tcBorders>
            <w:noWrap w:val="0"/>
            <w:vAlign w:val="center"/>
          </w:tcPr>
          <w:p w14:paraId="7766C2B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20</w:t>
            </w:r>
          </w:p>
        </w:tc>
      </w:tr>
      <w:tr w14:paraId="56748F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7FCF6F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其他采矿业</w:t>
            </w:r>
          </w:p>
        </w:tc>
        <w:tc>
          <w:tcPr>
            <w:tcW w:w="1668" w:type="dxa"/>
            <w:tcBorders>
              <w:top w:val="nil"/>
              <w:left w:val="single" w:color="auto" w:sz="4" w:space="0"/>
              <w:bottom w:val="nil"/>
              <w:right w:val="single" w:color="auto" w:sz="4" w:space="0"/>
            </w:tcBorders>
            <w:noWrap w:val="0"/>
            <w:vAlign w:val="center"/>
          </w:tcPr>
          <w:p w14:paraId="51B0399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w:t>
            </w:r>
          </w:p>
        </w:tc>
        <w:tc>
          <w:tcPr>
            <w:tcW w:w="1669" w:type="dxa"/>
            <w:tcBorders>
              <w:top w:val="nil"/>
              <w:left w:val="single" w:color="auto" w:sz="4" w:space="0"/>
              <w:bottom w:val="nil"/>
              <w:right w:val="nil"/>
            </w:tcBorders>
            <w:noWrap w:val="0"/>
            <w:vAlign w:val="center"/>
          </w:tcPr>
          <w:p w14:paraId="0D5EF01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w:t>
            </w:r>
          </w:p>
        </w:tc>
      </w:tr>
      <w:tr w14:paraId="7896FC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2520D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农副食品加工业</w:t>
            </w:r>
          </w:p>
        </w:tc>
        <w:tc>
          <w:tcPr>
            <w:tcW w:w="1668" w:type="dxa"/>
            <w:tcBorders>
              <w:top w:val="nil"/>
              <w:left w:val="single" w:color="auto" w:sz="4" w:space="0"/>
              <w:bottom w:val="nil"/>
              <w:right w:val="single" w:color="auto" w:sz="4" w:space="0"/>
            </w:tcBorders>
            <w:noWrap w:val="0"/>
            <w:vAlign w:val="center"/>
          </w:tcPr>
          <w:p w14:paraId="169CBEA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184</w:t>
            </w:r>
          </w:p>
        </w:tc>
        <w:tc>
          <w:tcPr>
            <w:tcW w:w="1669" w:type="dxa"/>
            <w:tcBorders>
              <w:top w:val="nil"/>
              <w:left w:val="single" w:color="auto" w:sz="4" w:space="0"/>
              <w:bottom w:val="nil"/>
              <w:right w:val="nil"/>
            </w:tcBorders>
            <w:noWrap w:val="0"/>
            <w:vAlign w:val="center"/>
          </w:tcPr>
          <w:p w14:paraId="1D02C64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1852</w:t>
            </w:r>
          </w:p>
        </w:tc>
      </w:tr>
      <w:tr w14:paraId="3BACA7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461D52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食品制造业</w:t>
            </w:r>
          </w:p>
        </w:tc>
        <w:tc>
          <w:tcPr>
            <w:tcW w:w="1668" w:type="dxa"/>
            <w:tcBorders>
              <w:top w:val="nil"/>
              <w:left w:val="single" w:color="auto" w:sz="4" w:space="0"/>
              <w:bottom w:val="nil"/>
              <w:right w:val="single" w:color="auto" w:sz="4" w:space="0"/>
            </w:tcBorders>
            <w:noWrap w:val="0"/>
            <w:vAlign w:val="center"/>
          </w:tcPr>
          <w:p w14:paraId="581B8EC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200</w:t>
            </w:r>
          </w:p>
        </w:tc>
        <w:tc>
          <w:tcPr>
            <w:tcW w:w="1669" w:type="dxa"/>
            <w:tcBorders>
              <w:top w:val="nil"/>
              <w:left w:val="single" w:color="auto" w:sz="4" w:space="0"/>
              <w:bottom w:val="nil"/>
              <w:right w:val="nil"/>
            </w:tcBorders>
            <w:noWrap w:val="0"/>
            <w:vAlign w:val="center"/>
          </w:tcPr>
          <w:p w14:paraId="73E4CB5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2325</w:t>
            </w:r>
          </w:p>
        </w:tc>
      </w:tr>
      <w:tr w14:paraId="4835CB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0E8B12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酒、饮料和精制茶制造业</w:t>
            </w:r>
          </w:p>
        </w:tc>
        <w:tc>
          <w:tcPr>
            <w:tcW w:w="1668" w:type="dxa"/>
            <w:tcBorders>
              <w:top w:val="nil"/>
              <w:left w:val="single" w:color="auto" w:sz="4" w:space="0"/>
              <w:bottom w:val="nil"/>
              <w:right w:val="single" w:color="auto" w:sz="4" w:space="0"/>
            </w:tcBorders>
            <w:noWrap w:val="0"/>
            <w:vAlign w:val="center"/>
          </w:tcPr>
          <w:p w14:paraId="1159DDE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61</w:t>
            </w:r>
          </w:p>
        </w:tc>
        <w:tc>
          <w:tcPr>
            <w:tcW w:w="1669" w:type="dxa"/>
            <w:tcBorders>
              <w:top w:val="nil"/>
              <w:left w:val="single" w:color="auto" w:sz="4" w:space="0"/>
              <w:bottom w:val="nil"/>
              <w:right w:val="nil"/>
            </w:tcBorders>
            <w:noWrap w:val="0"/>
            <w:vAlign w:val="center"/>
          </w:tcPr>
          <w:p w14:paraId="07DDDA6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800</w:t>
            </w:r>
          </w:p>
        </w:tc>
      </w:tr>
      <w:tr w14:paraId="16BAE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22A768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烟草制品业</w:t>
            </w:r>
          </w:p>
        </w:tc>
        <w:tc>
          <w:tcPr>
            <w:tcW w:w="1668" w:type="dxa"/>
            <w:tcBorders>
              <w:top w:val="nil"/>
              <w:left w:val="single" w:color="auto" w:sz="4" w:space="0"/>
              <w:bottom w:val="nil"/>
              <w:right w:val="single" w:color="auto" w:sz="4" w:space="0"/>
            </w:tcBorders>
            <w:noWrap w:val="0"/>
            <w:vAlign w:val="center"/>
          </w:tcPr>
          <w:p w14:paraId="07CB8F8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c>
          <w:tcPr>
            <w:tcW w:w="1669" w:type="dxa"/>
            <w:tcBorders>
              <w:top w:val="nil"/>
              <w:left w:val="single" w:color="auto" w:sz="4" w:space="0"/>
              <w:bottom w:val="nil"/>
              <w:right w:val="nil"/>
            </w:tcBorders>
            <w:noWrap w:val="0"/>
            <w:vAlign w:val="center"/>
          </w:tcPr>
          <w:p w14:paraId="02B768D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66943B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7188DD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纺织业</w:t>
            </w:r>
          </w:p>
        </w:tc>
        <w:tc>
          <w:tcPr>
            <w:tcW w:w="1668" w:type="dxa"/>
            <w:tcBorders>
              <w:top w:val="nil"/>
              <w:left w:val="single" w:color="auto" w:sz="4" w:space="0"/>
              <w:bottom w:val="nil"/>
              <w:right w:val="single" w:color="auto" w:sz="4" w:space="0"/>
            </w:tcBorders>
            <w:noWrap w:val="0"/>
            <w:vAlign w:val="center"/>
          </w:tcPr>
          <w:p w14:paraId="7EFBAD4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234</w:t>
            </w:r>
          </w:p>
        </w:tc>
        <w:tc>
          <w:tcPr>
            <w:tcW w:w="1669" w:type="dxa"/>
            <w:tcBorders>
              <w:top w:val="nil"/>
              <w:left w:val="single" w:color="auto" w:sz="4" w:space="0"/>
              <w:bottom w:val="nil"/>
              <w:right w:val="nil"/>
            </w:tcBorders>
            <w:noWrap w:val="0"/>
            <w:vAlign w:val="center"/>
          </w:tcPr>
          <w:p w14:paraId="2A4065F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5827</w:t>
            </w:r>
          </w:p>
        </w:tc>
      </w:tr>
      <w:tr w14:paraId="487059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20FFB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纺织服装、服饰业</w:t>
            </w:r>
          </w:p>
        </w:tc>
        <w:tc>
          <w:tcPr>
            <w:tcW w:w="1668" w:type="dxa"/>
            <w:tcBorders>
              <w:top w:val="nil"/>
              <w:left w:val="single" w:color="auto" w:sz="4" w:space="0"/>
              <w:bottom w:val="nil"/>
              <w:right w:val="single" w:color="auto" w:sz="4" w:space="0"/>
            </w:tcBorders>
            <w:noWrap w:val="0"/>
            <w:vAlign w:val="center"/>
          </w:tcPr>
          <w:p w14:paraId="33D8775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360</w:t>
            </w:r>
          </w:p>
        </w:tc>
        <w:tc>
          <w:tcPr>
            <w:tcW w:w="1669" w:type="dxa"/>
            <w:tcBorders>
              <w:top w:val="nil"/>
              <w:left w:val="single" w:color="auto" w:sz="4" w:space="0"/>
              <w:bottom w:val="nil"/>
              <w:right w:val="nil"/>
            </w:tcBorders>
            <w:noWrap w:val="0"/>
            <w:vAlign w:val="center"/>
          </w:tcPr>
          <w:p w14:paraId="3CEC7F4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12663</w:t>
            </w:r>
          </w:p>
        </w:tc>
      </w:tr>
      <w:tr w14:paraId="50C6A5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09210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皮革、毛皮、羽毛及其制品和制鞋业</w:t>
            </w:r>
          </w:p>
        </w:tc>
        <w:tc>
          <w:tcPr>
            <w:tcW w:w="1668" w:type="dxa"/>
            <w:tcBorders>
              <w:top w:val="nil"/>
              <w:left w:val="single" w:color="auto" w:sz="4" w:space="0"/>
              <w:bottom w:val="nil"/>
              <w:right w:val="single" w:color="auto" w:sz="4" w:space="0"/>
            </w:tcBorders>
            <w:noWrap w:val="0"/>
            <w:vAlign w:val="center"/>
          </w:tcPr>
          <w:p w14:paraId="5CC1EAC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611</w:t>
            </w:r>
          </w:p>
        </w:tc>
        <w:tc>
          <w:tcPr>
            <w:tcW w:w="1669" w:type="dxa"/>
            <w:tcBorders>
              <w:top w:val="nil"/>
              <w:left w:val="single" w:color="auto" w:sz="4" w:space="0"/>
              <w:bottom w:val="nil"/>
              <w:right w:val="nil"/>
            </w:tcBorders>
            <w:noWrap w:val="0"/>
            <w:vAlign w:val="center"/>
          </w:tcPr>
          <w:p w14:paraId="7A9918E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20409</w:t>
            </w:r>
          </w:p>
        </w:tc>
      </w:tr>
      <w:tr w14:paraId="2F5C6C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0B86A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木材加工和木、竹、藤、棕、草制品业</w:t>
            </w:r>
          </w:p>
        </w:tc>
        <w:tc>
          <w:tcPr>
            <w:tcW w:w="1668" w:type="dxa"/>
            <w:tcBorders>
              <w:top w:val="nil"/>
              <w:left w:val="single" w:color="auto" w:sz="4" w:space="0"/>
              <w:bottom w:val="nil"/>
              <w:right w:val="single" w:color="auto" w:sz="4" w:space="0"/>
            </w:tcBorders>
            <w:noWrap w:val="0"/>
            <w:vAlign w:val="center"/>
          </w:tcPr>
          <w:p w14:paraId="0D325AF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210</w:t>
            </w:r>
          </w:p>
        </w:tc>
        <w:tc>
          <w:tcPr>
            <w:tcW w:w="1669" w:type="dxa"/>
            <w:tcBorders>
              <w:top w:val="nil"/>
              <w:left w:val="single" w:color="auto" w:sz="4" w:space="0"/>
              <w:bottom w:val="nil"/>
              <w:right w:val="nil"/>
            </w:tcBorders>
            <w:noWrap w:val="0"/>
            <w:vAlign w:val="center"/>
          </w:tcPr>
          <w:p w14:paraId="1AF6BEF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2515</w:t>
            </w:r>
          </w:p>
        </w:tc>
      </w:tr>
      <w:tr w14:paraId="67E362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67E7B5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家具制造业</w:t>
            </w:r>
          </w:p>
        </w:tc>
        <w:tc>
          <w:tcPr>
            <w:tcW w:w="1668" w:type="dxa"/>
            <w:tcBorders>
              <w:top w:val="nil"/>
              <w:left w:val="single" w:color="auto" w:sz="4" w:space="0"/>
              <w:bottom w:val="nil"/>
              <w:right w:val="single" w:color="auto" w:sz="4" w:space="0"/>
            </w:tcBorders>
            <w:noWrap w:val="0"/>
            <w:vAlign w:val="center"/>
          </w:tcPr>
          <w:p w14:paraId="29279EB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275</w:t>
            </w:r>
          </w:p>
        </w:tc>
        <w:tc>
          <w:tcPr>
            <w:tcW w:w="1669" w:type="dxa"/>
            <w:tcBorders>
              <w:top w:val="nil"/>
              <w:left w:val="single" w:color="auto" w:sz="4" w:space="0"/>
              <w:bottom w:val="nil"/>
              <w:right w:val="nil"/>
            </w:tcBorders>
            <w:noWrap w:val="0"/>
            <w:vAlign w:val="center"/>
          </w:tcPr>
          <w:p w14:paraId="5E2E997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4719</w:t>
            </w:r>
          </w:p>
        </w:tc>
      </w:tr>
      <w:tr w14:paraId="7CBA17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3D8951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造纸和纸制品业</w:t>
            </w:r>
          </w:p>
        </w:tc>
        <w:tc>
          <w:tcPr>
            <w:tcW w:w="1668" w:type="dxa"/>
            <w:tcBorders>
              <w:top w:val="nil"/>
              <w:left w:val="single" w:color="auto" w:sz="4" w:space="0"/>
              <w:bottom w:val="nil"/>
              <w:right w:val="single" w:color="auto" w:sz="4" w:space="0"/>
            </w:tcBorders>
            <w:noWrap w:val="0"/>
            <w:vAlign w:val="center"/>
          </w:tcPr>
          <w:p w14:paraId="0D8ABF2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264</w:t>
            </w:r>
          </w:p>
        </w:tc>
        <w:tc>
          <w:tcPr>
            <w:tcW w:w="1669" w:type="dxa"/>
            <w:tcBorders>
              <w:top w:val="nil"/>
              <w:left w:val="single" w:color="auto" w:sz="4" w:space="0"/>
              <w:bottom w:val="nil"/>
              <w:right w:val="nil"/>
            </w:tcBorders>
            <w:noWrap w:val="0"/>
            <w:vAlign w:val="center"/>
          </w:tcPr>
          <w:p w14:paraId="2D6B495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5858</w:t>
            </w:r>
          </w:p>
        </w:tc>
      </w:tr>
      <w:tr w14:paraId="3CB9CB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79A948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印刷和记录媒介复制业</w:t>
            </w:r>
          </w:p>
        </w:tc>
        <w:tc>
          <w:tcPr>
            <w:tcW w:w="1668" w:type="dxa"/>
            <w:tcBorders>
              <w:top w:val="nil"/>
              <w:left w:val="single" w:color="auto" w:sz="4" w:space="0"/>
              <w:bottom w:val="nil"/>
              <w:right w:val="single" w:color="auto" w:sz="4" w:space="0"/>
            </w:tcBorders>
            <w:noWrap w:val="0"/>
            <w:vAlign w:val="center"/>
          </w:tcPr>
          <w:p w14:paraId="68E169A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158</w:t>
            </w:r>
          </w:p>
        </w:tc>
        <w:tc>
          <w:tcPr>
            <w:tcW w:w="1669" w:type="dxa"/>
            <w:tcBorders>
              <w:top w:val="nil"/>
              <w:left w:val="single" w:color="auto" w:sz="4" w:space="0"/>
              <w:bottom w:val="nil"/>
              <w:right w:val="nil"/>
            </w:tcBorders>
            <w:noWrap w:val="0"/>
            <w:vAlign w:val="center"/>
          </w:tcPr>
          <w:p w14:paraId="14D94F8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2917</w:t>
            </w:r>
          </w:p>
        </w:tc>
      </w:tr>
      <w:tr w14:paraId="60ABF4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436F99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文教、工美、体育和娱乐用品制造业</w:t>
            </w:r>
          </w:p>
        </w:tc>
        <w:tc>
          <w:tcPr>
            <w:tcW w:w="1668" w:type="dxa"/>
            <w:tcBorders>
              <w:top w:val="nil"/>
              <w:left w:val="single" w:color="auto" w:sz="4" w:space="0"/>
              <w:bottom w:val="nil"/>
              <w:right w:val="single" w:color="auto" w:sz="4" w:space="0"/>
            </w:tcBorders>
            <w:noWrap w:val="0"/>
            <w:vAlign w:val="center"/>
          </w:tcPr>
          <w:p w14:paraId="2B0322C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434</w:t>
            </w:r>
          </w:p>
        </w:tc>
        <w:tc>
          <w:tcPr>
            <w:tcW w:w="1669" w:type="dxa"/>
            <w:tcBorders>
              <w:top w:val="nil"/>
              <w:left w:val="single" w:color="auto" w:sz="4" w:space="0"/>
              <w:bottom w:val="nil"/>
              <w:right w:val="nil"/>
            </w:tcBorders>
            <w:noWrap w:val="0"/>
            <w:vAlign w:val="center"/>
          </w:tcPr>
          <w:p w14:paraId="3C516B6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8279</w:t>
            </w:r>
          </w:p>
        </w:tc>
      </w:tr>
      <w:tr w14:paraId="7BEC92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88287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石油、煤炭及其他燃料加工业</w:t>
            </w:r>
          </w:p>
        </w:tc>
        <w:tc>
          <w:tcPr>
            <w:tcW w:w="1668" w:type="dxa"/>
            <w:tcBorders>
              <w:top w:val="nil"/>
              <w:left w:val="single" w:color="auto" w:sz="4" w:space="0"/>
              <w:bottom w:val="nil"/>
              <w:right w:val="single" w:color="auto" w:sz="4" w:space="0"/>
            </w:tcBorders>
            <w:noWrap w:val="0"/>
            <w:vAlign w:val="center"/>
          </w:tcPr>
          <w:p w14:paraId="3FBA6A4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13</w:t>
            </w:r>
          </w:p>
        </w:tc>
        <w:tc>
          <w:tcPr>
            <w:tcW w:w="1669" w:type="dxa"/>
            <w:tcBorders>
              <w:top w:val="nil"/>
              <w:left w:val="single" w:color="auto" w:sz="4" w:space="0"/>
              <w:bottom w:val="nil"/>
              <w:right w:val="nil"/>
            </w:tcBorders>
            <w:noWrap w:val="0"/>
            <w:vAlign w:val="center"/>
          </w:tcPr>
          <w:p w14:paraId="36EA417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383</w:t>
            </w:r>
          </w:p>
        </w:tc>
      </w:tr>
      <w:tr w14:paraId="0517DE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2231D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化学原料和化学制品制造业</w:t>
            </w:r>
          </w:p>
        </w:tc>
        <w:tc>
          <w:tcPr>
            <w:tcW w:w="1668" w:type="dxa"/>
            <w:tcBorders>
              <w:top w:val="nil"/>
              <w:left w:val="single" w:color="auto" w:sz="4" w:space="0"/>
              <w:bottom w:val="nil"/>
              <w:right w:val="single" w:color="auto" w:sz="4" w:space="0"/>
            </w:tcBorders>
            <w:noWrap w:val="0"/>
            <w:vAlign w:val="center"/>
          </w:tcPr>
          <w:p w14:paraId="120E017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198</w:t>
            </w:r>
          </w:p>
        </w:tc>
        <w:tc>
          <w:tcPr>
            <w:tcW w:w="1669" w:type="dxa"/>
            <w:tcBorders>
              <w:top w:val="nil"/>
              <w:left w:val="single" w:color="auto" w:sz="4" w:space="0"/>
              <w:bottom w:val="nil"/>
              <w:right w:val="nil"/>
            </w:tcBorders>
            <w:noWrap w:val="0"/>
            <w:vAlign w:val="center"/>
          </w:tcPr>
          <w:p w14:paraId="73A52ED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4030</w:t>
            </w:r>
          </w:p>
        </w:tc>
      </w:tr>
      <w:tr w14:paraId="140CBD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62DC4C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医药制造业</w:t>
            </w:r>
          </w:p>
        </w:tc>
        <w:tc>
          <w:tcPr>
            <w:tcW w:w="1668" w:type="dxa"/>
            <w:tcBorders>
              <w:top w:val="nil"/>
              <w:left w:val="single" w:color="auto" w:sz="4" w:space="0"/>
              <w:bottom w:val="nil"/>
              <w:right w:val="single" w:color="auto" w:sz="4" w:space="0"/>
            </w:tcBorders>
            <w:noWrap w:val="0"/>
            <w:vAlign w:val="center"/>
          </w:tcPr>
          <w:p w14:paraId="3684281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55</w:t>
            </w:r>
          </w:p>
        </w:tc>
        <w:tc>
          <w:tcPr>
            <w:tcW w:w="1669" w:type="dxa"/>
            <w:tcBorders>
              <w:top w:val="nil"/>
              <w:left w:val="single" w:color="auto" w:sz="4" w:space="0"/>
              <w:bottom w:val="nil"/>
              <w:right w:val="nil"/>
            </w:tcBorders>
            <w:noWrap w:val="0"/>
            <w:vAlign w:val="center"/>
          </w:tcPr>
          <w:p w14:paraId="03E60BC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820</w:t>
            </w:r>
          </w:p>
        </w:tc>
      </w:tr>
      <w:tr w14:paraId="7D759C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054DF2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化学纤维制造业</w:t>
            </w:r>
          </w:p>
        </w:tc>
        <w:tc>
          <w:tcPr>
            <w:tcW w:w="1668" w:type="dxa"/>
            <w:tcBorders>
              <w:top w:val="nil"/>
              <w:left w:val="single" w:color="auto" w:sz="4" w:space="0"/>
              <w:bottom w:val="nil"/>
              <w:right w:val="single" w:color="auto" w:sz="4" w:space="0"/>
            </w:tcBorders>
            <w:noWrap w:val="0"/>
            <w:vAlign w:val="center"/>
          </w:tcPr>
          <w:p w14:paraId="484B01E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13</w:t>
            </w:r>
          </w:p>
        </w:tc>
        <w:tc>
          <w:tcPr>
            <w:tcW w:w="1669" w:type="dxa"/>
            <w:tcBorders>
              <w:top w:val="nil"/>
              <w:left w:val="single" w:color="auto" w:sz="4" w:space="0"/>
              <w:bottom w:val="nil"/>
              <w:right w:val="nil"/>
            </w:tcBorders>
            <w:noWrap w:val="0"/>
            <w:vAlign w:val="center"/>
          </w:tcPr>
          <w:p w14:paraId="0810B00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780</w:t>
            </w:r>
          </w:p>
        </w:tc>
      </w:tr>
      <w:tr w14:paraId="42F29A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B223D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橡胶和塑料制品业</w:t>
            </w:r>
          </w:p>
        </w:tc>
        <w:tc>
          <w:tcPr>
            <w:tcW w:w="1668" w:type="dxa"/>
            <w:tcBorders>
              <w:top w:val="nil"/>
              <w:left w:val="single" w:color="auto" w:sz="4" w:space="0"/>
              <w:bottom w:val="nil"/>
              <w:right w:val="single" w:color="auto" w:sz="4" w:space="0"/>
            </w:tcBorders>
            <w:noWrap w:val="0"/>
            <w:vAlign w:val="center"/>
          </w:tcPr>
          <w:p w14:paraId="530C409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832</w:t>
            </w:r>
          </w:p>
        </w:tc>
        <w:tc>
          <w:tcPr>
            <w:tcW w:w="1669" w:type="dxa"/>
            <w:tcBorders>
              <w:top w:val="nil"/>
              <w:left w:val="single" w:color="auto" w:sz="4" w:space="0"/>
              <w:bottom w:val="nil"/>
              <w:right w:val="nil"/>
            </w:tcBorders>
            <w:noWrap w:val="0"/>
            <w:vAlign w:val="center"/>
          </w:tcPr>
          <w:p w14:paraId="77B81C3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16590</w:t>
            </w:r>
          </w:p>
        </w:tc>
      </w:tr>
      <w:tr w14:paraId="553357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7787E4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非金属矿物制品业</w:t>
            </w:r>
          </w:p>
        </w:tc>
        <w:tc>
          <w:tcPr>
            <w:tcW w:w="1668" w:type="dxa"/>
            <w:tcBorders>
              <w:top w:val="nil"/>
              <w:left w:val="single" w:color="auto" w:sz="4" w:space="0"/>
              <w:bottom w:val="nil"/>
              <w:right w:val="single" w:color="auto" w:sz="4" w:space="0"/>
            </w:tcBorders>
            <w:noWrap w:val="0"/>
            <w:vAlign w:val="center"/>
          </w:tcPr>
          <w:p w14:paraId="06B1D2B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4444</w:t>
            </w:r>
          </w:p>
        </w:tc>
        <w:tc>
          <w:tcPr>
            <w:tcW w:w="1669" w:type="dxa"/>
            <w:tcBorders>
              <w:top w:val="nil"/>
              <w:left w:val="single" w:color="auto" w:sz="4" w:space="0"/>
              <w:bottom w:val="nil"/>
              <w:right w:val="nil"/>
            </w:tcBorders>
            <w:noWrap w:val="0"/>
            <w:vAlign w:val="center"/>
          </w:tcPr>
          <w:p w14:paraId="1431DE4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87777</w:t>
            </w:r>
          </w:p>
        </w:tc>
      </w:tr>
      <w:tr w14:paraId="0B23D1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56EFE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黑色金属冶炼和压延加工业</w:t>
            </w:r>
          </w:p>
        </w:tc>
        <w:tc>
          <w:tcPr>
            <w:tcW w:w="1668" w:type="dxa"/>
            <w:tcBorders>
              <w:top w:val="nil"/>
              <w:left w:val="single" w:color="auto" w:sz="4" w:space="0"/>
              <w:bottom w:val="nil"/>
              <w:right w:val="single" w:color="auto" w:sz="4" w:space="0"/>
            </w:tcBorders>
            <w:noWrap w:val="0"/>
            <w:vAlign w:val="center"/>
          </w:tcPr>
          <w:p w14:paraId="4BCD601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23</w:t>
            </w:r>
          </w:p>
        </w:tc>
        <w:tc>
          <w:tcPr>
            <w:tcW w:w="1669" w:type="dxa"/>
            <w:tcBorders>
              <w:top w:val="nil"/>
              <w:left w:val="single" w:color="auto" w:sz="4" w:space="0"/>
              <w:bottom w:val="nil"/>
              <w:right w:val="nil"/>
            </w:tcBorders>
            <w:noWrap w:val="0"/>
            <w:vAlign w:val="center"/>
          </w:tcPr>
          <w:p w14:paraId="5CD5806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795</w:t>
            </w:r>
          </w:p>
        </w:tc>
      </w:tr>
      <w:tr w14:paraId="7CE047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B4D4E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有色金属冶炼和压延加工业</w:t>
            </w:r>
          </w:p>
        </w:tc>
        <w:tc>
          <w:tcPr>
            <w:tcW w:w="1668" w:type="dxa"/>
            <w:tcBorders>
              <w:top w:val="nil"/>
              <w:left w:val="single" w:color="auto" w:sz="4" w:space="0"/>
              <w:bottom w:val="nil"/>
              <w:right w:val="single" w:color="auto" w:sz="4" w:space="0"/>
            </w:tcBorders>
            <w:noWrap w:val="0"/>
            <w:vAlign w:val="center"/>
          </w:tcPr>
          <w:p w14:paraId="0C82252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84</w:t>
            </w:r>
          </w:p>
        </w:tc>
        <w:tc>
          <w:tcPr>
            <w:tcW w:w="1669" w:type="dxa"/>
            <w:tcBorders>
              <w:top w:val="nil"/>
              <w:left w:val="single" w:color="auto" w:sz="4" w:space="0"/>
              <w:bottom w:val="nil"/>
              <w:right w:val="nil"/>
            </w:tcBorders>
            <w:noWrap w:val="0"/>
            <w:vAlign w:val="center"/>
          </w:tcPr>
          <w:p w14:paraId="2D1CE9E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3720</w:t>
            </w:r>
          </w:p>
        </w:tc>
      </w:tr>
      <w:tr w14:paraId="4EAF19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3DC07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金属制品业</w:t>
            </w:r>
          </w:p>
        </w:tc>
        <w:tc>
          <w:tcPr>
            <w:tcW w:w="1668" w:type="dxa"/>
            <w:tcBorders>
              <w:top w:val="nil"/>
              <w:left w:val="single" w:color="auto" w:sz="4" w:space="0"/>
              <w:bottom w:val="nil"/>
              <w:right w:val="single" w:color="auto" w:sz="4" w:space="0"/>
            </w:tcBorders>
            <w:noWrap w:val="0"/>
            <w:vAlign w:val="center"/>
          </w:tcPr>
          <w:p w14:paraId="401FD9C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3611</w:t>
            </w:r>
          </w:p>
        </w:tc>
        <w:tc>
          <w:tcPr>
            <w:tcW w:w="1669" w:type="dxa"/>
            <w:tcBorders>
              <w:top w:val="nil"/>
              <w:left w:val="single" w:color="auto" w:sz="4" w:space="0"/>
              <w:bottom w:val="nil"/>
              <w:right w:val="nil"/>
            </w:tcBorders>
            <w:noWrap w:val="0"/>
            <w:vAlign w:val="center"/>
          </w:tcPr>
          <w:p w14:paraId="694ECCB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41287</w:t>
            </w:r>
          </w:p>
        </w:tc>
      </w:tr>
      <w:tr w14:paraId="336ECE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33BC39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通用设备制造业</w:t>
            </w:r>
          </w:p>
        </w:tc>
        <w:tc>
          <w:tcPr>
            <w:tcW w:w="1668" w:type="dxa"/>
            <w:tcBorders>
              <w:top w:val="nil"/>
              <w:left w:val="single" w:color="auto" w:sz="4" w:space="0"/>
              <w:bottom w:val="nil"/>
              <w:right w:val="single" w:color="auto" w:sz="4" w:space="0"/>
            </w:tcBorders>
            <w:noWrap w:val="0"/>
            <w:vAlign w:val="center"/>
          </w:tcPr>
          <w:p w14:paraId="620FC63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1697</w:t>
            </w:r>
          </w:p>
        </w:tc>
        <w:tc>
          <w:tcPr>
            <w:tcW w:w="1669" w:type="dxa"/>
            <w:tcBorders>
              <w:top w:val="nil"/>
              <w:left w:val="single" w:color="auto" w:sz="4" w:space="0"/>
              <w:bottom w:val="nil"/>
              <w:right w:val="nil"/>
            </w:tcBorders>
            <w:noWrap w:val="0"/>
            <w:vAlign w:val="center"/>
          </w:tcPr>
          <w:p w14:paraId="3992556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26068</w:t>
            </w:r>
          </w:p>
        </w:tc>
      </w:tr>
      <w:tr w14:paraId="03820A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35D272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专用设备制造业</w:t>
            </w:r>
          </w:p>
        </w:tc>
        <w:tc>
          <w:tcPr>
            <w:tcW w:w="1668" w:type="dxa"/>
            <w:tcBorders>
              <w:top w:val="nil"/>
              <w:left w:val="single" w:color="auto" w:sz="4" w:space="0"/>
              <w:bottom w:val="nil"/>
              <w:right w:val="single" w:color="auto" w:sz="4" w:space="0"/>
            </w:tcBorders>
            <w:noWrap w:val="0"/>
            <w:vAlign w:val="center"/>
          </w:tcPr>
          <w:p w14:paraId="2B7BDD0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735</w:t>
            </w:r>
          </w:p>
        </w:tc>
        <w:tc>
          <w:tcPr>
            <w:tcW w:w="1669" w:type="dxa"/>
            <w:tcBorders>
              <w:top w:val="nil"/>
              <w:left w:val="single" w:color="auto" w:sz="4" w:space="0"/>
              <w:bottom w:val="nil"/>
              <w:right w:val="nil"/>
            </w:tcBorders>
            <w:noWrap w:val="0"/>
            <w:vAlign w:val="center"/>
          </w:tcPr>
          <w:p w14:paraId="6C39A6A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14025</w:t>
            </w:r>
          </w:p>
        </w:tc>
      </w:tr>
      <w:tr w14:paraId="74305B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698F34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汽车制造业</w:t>
            </w:r>
          </w:p>
        </w:tc>
        <w:tc>
          <w:tcPr>
            <w:tcW w:w="1668" w:type="dxa"/>
            <w:tcBorders>
              <w:top w:val="nil"/>
              <w:left w:val="single" w:color="auto" w:sz="4" w:space="0"/>
              <w:bottom w:val="nil"/>
              <w:right w:val="single" w:color="auto" w:sz="4" w:space="0"/>
            </w:tcBorders>
            <w:noWrap w:val="0"/>
            <w:vAlign w:val="center"/>
          </w:tcPr>
          <w:p w14:paraId="1FDBC32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133</w:t>
            </w:r>
          </w:p>
        </w:tc>
        <w:tc>
          <w:tcPr>
            <w:tcW w:w="1669" w:type="dxa"/>
            <w:tcBorders>
              <w:top w:val="nil"/>
              <w:left w:val="single" w:color="auto" w:sz="4" w:space="0"/>
              <w:bottom w:val="nil"/>
              <w:right w:val="nil"/>
            </w:tcBorders>
            <w:noWrap w:val="0"/>
            <w:vAlign w:val="center"/>
          </w:tcPr>
          <w:p w14:paraId="3EC064C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6262</w:t>
            </w:r>
          </w:p>
        </w:tc>
      </w:tr>
      <w:tr w14:paraId="3BBC92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1C3AF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铁路、船舶、航空航天和其他运输设备制造业</w:t>
            </w:r>
          </w:p>
        </w:tc>
        <w:tc>
          <w:tcPr>
            <w:tcW w:w="1668" w:type="dxa"/>
            <w:tcBorders>
              <w:top w:val="nil"/>
              <w:left w:val="single" w:color="auto" w:sz="4" w:space="0"/>
              <w:bottom w:val="nil"/>
              <w:right w:val="single" w:color="auto" w:sz="4" w:space="0"/>
            </w:tcBorders>
            <w:noWrap w:val="0"/>
            <w:vAlign w:val="center"/>
          </w:tcPr>
          <w:p w14:paraId="32AA530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17</w:t>
            </w:r>
          </w:p>
        </w:tc>
        <w:tc>
          <w:tcPr>
            <w:tcW w:w="1669" w:type="dxa"/>
            <w:tcBorders>
              <w:top w:val="nil"/>
              <w:left w:val="single" w:color="auto" w:sz="4" w:space="0"/>
              <w:bottom w:val="nil"/>
              <w:right w:val="nil"/>
            </w:tcBorders>
            <w:noWrap w:val="0"/>
            <w:vAlign w:val="center"/>
          </w:tcPr>
          <w:p w14:paraId="187A5BC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587</w:t>
            </w:r>
          </w:p>
        </w:tc>
      </w:tr>
      <w:tr w14:paraId="49D701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4C6459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电气机械和器材制造业</w:t>
            </w:r>
          </w:p>
        </w:tc>
        <w:tc>
          <w:tcPr>
            <w:tcW w:w="1668" w:type="dxa"/>
            <w:tcBorders>
              <w:top w:val="nil"/>
              <w:left w:val="single" w:color="auto" w:sz="4" w:space="0"/>
              <w:bottom w:val="nil"/>
              <w:right w:val="single" w:color="auto" w:sz="4" w:space="0"/>
            </w:tcBorders>
            <w:noWrap w:val="0"/>
            <w:vAlign w:val="center"/>
          </w:tcPr>
          <w:p w14:paraId="06914BD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344</w:t>
            </w:r>
          </w:p>
        </w:tc>
        <w:tc>
          <w:tcPr>
            <w:tcW w:w="1669" w:type="dxa"/>
            <w:tcBorders>
              <w:top w:val="nil"/>
              <w:left w:val="single" w:color="auto" w:sz="4" w:space="0"/>
              <w:bottom w:val="nil"/>
              <w:right w:val="nil"/>
            </w:tcBorders>
            <w:noWrap w:val="0"/>
            <w:vAlign w:val="center"/>
          </w:tcPr>
          <w:p w14:paraId="15D07D5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5139</w:t>
            </w:r>
          </w:p>
        </w:tc>
      </w:tr>
      <w:tr w14:paraId="11E622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7B7A55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计算机、通信和其他电子设备制造业</w:t>
            </w:r>
          </w:p>
        </w:tc>
        <w:tc>
          <w:tcPr>
            <w:tcW w:w="1668" w:type="dxa"/>
            <w:tcBorders>
              <w:top w:val="nil"/>
              <w:left w:val="single" w:color="auto" w:sz="4" w:space="0"/>
              <w:bottom w:val="nil"/>
              <w:right w:val="single" w:color="auto" w:sz="4" w:space="0"/>
            </w:tcBorders>
            <w:noWrap w:val="0"/>
            <w:vAlign w:val="center"/>
          </w:tcPr>
          <w:p w14:paraId="689EED9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420</w:t>
            </w:r>
          </w:p>
        </w:tc>
        <w:tc>
          <w:tcPr>
            <w:tcW w:w="1669" w:type="dxa"/>
            <w:tcBorders>
              <w:top w:val="nil"/>
              <w:left w:val="single" w:color="auto" w:sz="4" w:space="0"/>
              <w:bottom w:val="nil"/>
              <w:right w:val="nil"/>
            </w:tcBorders>
            <w:noWrap w:val="0"/>
            <w:vAlign w:val="center"/>
          </w:tcPr>
          <w:p w14:paraId="1093664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10792</w:t>
            </w:r>
          </w:p>
        </w:tc>
      </w:tr>
      <w:tr w14:paraId="767B63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3645AE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仪器仪表制造业</w:t>
            </w:r>
          </w:p>
        </w:tc>
        <w:tc>
          <w:tcPr>
            <w:tcW w:w="1668" w:type="dxa"/>
            <w:tcBorders>
              <w:top w:val="nil"/>
              <w:left w:val="single" w:color="auto" w:sz="4" w:space="0"/>
              <w:bottom w:val="nil"/>
              <w:right w:val="single" w:color="auto" w:sz="4" w:space="0"/>
            </w:tcBorders>
            <w:noWrap w:val="0"/>
            <w:vAlign w:val="center"/>
          </w:tcPr>
          <w:p w14:paraId="65DD1FE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47</w:t>
            </w:r>
          </w:p>
        </w:tc>
        <w:tc>
          <w:tcPr>
            <w:tcW w:w="1669" w:type="dxa"/>
            <w:tcBorders>
              <w:top w:val="nil"/>
              <w:left w:val="single" w:color="auto" w:sz="4" w:space="0"/>
              <w:bottom w:val="nil"/>
              <w:right w:val="nil"/>
            </w:tcBorders>
            <w:noWrap w:val="0"/>
            <w:vAlign w:val="center"/>
          </w:tcPr>
          <w:p w14:paraId="2831E4A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517</w:t>
            </w:r>
          </w:p>
        </w:tc>
      </w:tr>
      <w:tr w14:paraId="4AE692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2EFD5B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其他制造业</w:t>
            </w:r>
          </w:p>
        </w:tc>
        <w:tc>
          <w:tcPr>
            <w:tcW w:w="1668" w:type="dxa"/>
            <w:tcBorders>
              <w:top w:val="nil"/>
              <w:left w:val="single" w:color="auto" w:sz="4" w:space="0"/>
              <w:bottom w:val="nil"/>
              <w:right w:val="single" w:color="auto" w:sz="4" w:space="0"/>
            </w:tcBorders>
            <w:noWrap w:val="0"/>
            <w:vAlign w:val="center"/>
          </w:tcPr>
          <w:p w14:paraId="4BB1113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214</w:t>
            </w:r>
          </w:p>
        </w:tc>
        <w:tc>
          <w:tcPr>
            <w:tcW w:w="1669" w:type="dxa"/>
            <w:tcBorders>
              <w:top w:val="nil"/>
              <w:left w:val="single" w:color="auto" w:sz="4" w:space="0"/>
              <w:bottom w:val="nil"/>
              <w:right w:val="nil"/>
            </w:tcBorders>
            <w:noWrap w:val="0"/>
            <w:vAlign w:val="center"/>
          </w:tcPr>
          <w:p w14:paraId="1A7EAD2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5667</w:t>
            </w:r>
          </w:p>
        </w:tc>
      </w:tr>
      <w:tr w14:paraId="596A66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4870D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废弃资源综合利用业　</w:t>
            </w:r>
          </w:p>
        </w:tc>
        <w:tc>
          <w:tcPr>
            <w:tcW w:w="1668" w:type="dxa"/>
            <w:tcBorders>
              <w:top w:val="nil"/>
              <w:left w:val="single" w:color="auto" w:sz="4" w:space="0"/>
              <w:bottom w:val="nil"/>
              <w:right w:val="single" w:color="auto" w:sz="4" w:space="0"/>
            </w:tcBorders>
            <w:noWrap w:val="0"/>
            <w:vAlign w:val="center"/>
          </w:tcPr>
          <w:p w14:paraId="6766A07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107</w:t>
            </w:r>
          </w:p>
        </w:tc>
        <w:tc>
          <w:tcPr>
            <w:tcW w:w="1669" w:type="dxa"/>
            <w:tcBorders>
              <w:top w:val="nil"/>
              <w:left w:val="single" w:color="auto" w:sz="4" w:space="0"/>
              <w:bottom w:val="nil"/>
              <w:right w:val="nil"/>
            </w:tcBorders>
            <w:noWrap w:val="0"/>
            <w:vAlign w:val="center"/>
          </w:tcPr>
          <w:p w14:paraId="23CED3E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1678</w:t>
            </w:r>
          </w:p>
        </w:tc>
      </w:tr>
      <w:tr w14:paraId="33ADFE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066848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金属制品、机械和设备修理业</w:t>
            </w:r>
          </w:p>
        </w:tc>
        <w:tc>
          <w:tcPr>
            <w:tcW w:w="1668" w:type="dxa"/>
            <w:tcBorders>
              <w:top w:val="nil"/>
              <w:left w:val="single" w:color="auto" w:sz="4" w:space="0"/>
              <w:bottom w:val="nil"/>
              <w:right w:val="single" w:color="auto" w:sz="4" w:space="0"/>
            </w:tcBorders>
            <w:noWrap w:val="0"/>
            <w:vAlign w:val="center"/>
          </w:tcPr>
          <w:p w14:paraId="6834732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54</w:t>
            </w:r>
          </w:p>
        </w:tc>
        <w:tc>
          <w:tcPr>
            <w:tcW w:w="1669" w:type="dxa"/>
            <w:tcBorders>
              <w:top w:val="nil"/>
              <w:left w:val="single" w:color="auto" w:sz="4" w:space="0"/>
              <w:bottom w:val="nil"/>
              <w:right w:val="nil"/>
            </w:tcBorders>
            <w:noWrap w:val="0"/>
            <w:vAlign w:val="center"/>
          </w:tcPr>
          <w:p w14:paraId="2CC50B3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389</w:t>
            </w:r>
          </w:p>
        </w:tc>
      </w:tr>
      <w:tr w14:paraId="681A35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58172E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电力、热力生产和供应业</w:t>
            </w:r>
          </w:p>
        </w:tc>
        <w:tc>
          <w:tcPr>
            <w:tcW w:w="1668" w:type="dxa"/>
            <w:tcBorders>
              <w:top w:val="nil"/>
              <w:left w:val="single" w:color="auto" w:sz="4" w:space="0"/>
              <w:bottom w:val="nil"/>
              <w:right w:val="single" w:color="auto" w:sz="4" w:space="0"/>
            </w:tcBorders>
            <w:noWrap w:val="0"/>
            <w:vAlign w:val="center"/>
          </w:tcPr>
          <w:p w14:paraId="7E9BA14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80</w:t>
            </w:r>
          </w:p>
        </w:tc>
        <w:tc>
          <w:tcPr>
            <w:tcW w:w="1669" w:type="dxa"/>
            <w:tcBorders>
              <w:top w:val="nil"/>
              <w:left w:val="single" w:color="auto" w:sz="4" w:space="0"/>
              <w:bottom w:val="nil"/>
              <w:right w:val="nil"/>
            </w:tcBorders>
            <w:noWrap w:val="0"/>
            <w:vAlign w:val="center"/>
          </w:tcPr>
          <w:p w14:paraId="3CA857A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950</w:t>
            </w:r>
          </w:p>
        </w:tc>
      </w:tr>
      <w:tr w14:paraId="102E98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nil"/>
              <w:right w:val="single" w:color="auto" w:sz="4" w:space="0"/>
            </w:tcBorders>
            <w:noWrap w:val="0"/>
            <w:vAlign w:val="center"/>
          </w:tcPr>
          <w:p w14:paraId="18C116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燃气生产和供应业</w:t>
            </w:r>
          </w:p>
        </w:tc>
        <w:tc>
          <w:tcPr>
            <w:tcW w:w="1668" w:type="dxa"/>
            <w:tcBorders>
              <w:top w:val="nil"/>
              <w:left w:val="single" w:color="auto" w:sz="4" w:space="0"/>
              <w:bottom w:val="nil"/>
              <w:right w:val="single" w:color="auto" w:sz="4" w:space="0"/>
            </w:tcBorders>
            <w:noWrap w:val="0"/>
            <w:vAlign w:val="center"/>
          </w:tcPr>
          <w:p w14:paraId="2A1205F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w:t>
            </w:r>
          </w:p>
        </w:tc>
        <w:tc>
          <w:tcPr>
            <w:tcW w:w="1669" w:type="dxa"/>
            <w:tcBorders>
              <w:top w:val="nil"/>
              <w:left w:val="single" w:color="auto" w:sz="4" w:space="0"/>
              <w:bottom w:val="nil"/>
              <w:right w:val="nil"/>
            </w:tcBorders>
            <w:noWrap w:val="0"/>
            <w:vAlign w:val="center"/>
          </w:tcPr>
          <w:p w14:paraId="7C672A4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165</w:t>
            </w:r>
          </w:p>
        </w:tc>
      </w:tr>
      <w:tr w14:paraId="0819B5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12" w:type="pct"/>
            <w:tcBorders>
              <w:top w:val="nil"/>
              <w:left w:val="nil"/>
              <w:bottom w:val="single" w:color="auto" w:sz="12" w:space="0"/>
              <w:right w:val="single" w:color="auto" w:sz="4" w:space="0"/>
            </w:tcBorders>
            <w:noWrap w:val="0"/>
            <w:vAlign w:val="center"/>
          </w:tcPr>
          <w:p w14:paraId="71E38F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水的生产和供应业</w:t>
            </w:r>
          </w:p>
        </w:tc>
        <w:tc>
          <w:tcPr>
            <w:tcW w:w="1668" w:type="dxa"/>
            <w:tcBorders>
              <w:top w:val="nil"/>
              <w:left w:val="single" w:color="auto" w:sz="4" w:space="0"/>
              <w:bottom w:val="single" w:color="auto" w:sz="12" w:space="0"/>
              <w:right w:val="single" w:color="auto" w:sz="4" w:space="0"/>
            </w:tcBorders>
            <w:noWrap w:val="0"/>
            <w:vAlign w:val="center"/>
          </w:tcPr>
          <w:p w14:paraId="07D8CB0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33</w:t>
            </w:r>
          </w:p>
        </w:tc>
        <w:tc>
          <w:tcPr>
            <w:tcW w:w="1669" w:type="dxa"/>
            <w:tcBorders>
              <w:top w:val="nil"/>
              <w:left w:val="single" w:color="auto" w:sz="4" w:space="0"/>
              <w:bottom w:val="single" w:color="auto" w:sz="12" w:space="0"/>
              <w:right w:val="nil"/>
            </w:tcBorders>
            <w:noWrap w:val="0"/>
            <w:vAlign w:val="center"/>
          </w:tcPr>
          <w:p w14:paraId="1587C8F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735</w:t>
            </w:r>
          </w:p>
        </w:tc>
      </w:tr>
    </w:tbl>
    <w:p w14:paraId="132126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240" w:lineRule="auto"/>
        <w:ind w:right="0"/>
        <w:jc w:val="both"/>
        <w:textAlignment w:val="auto"/>
        <w:rPr>
          <w:rFonts w:hint="default" w:ascii="Times New Roman" w:hAnsi="Times New Roman" w:eastAsia="仿宋_GB2312" w:cs="Times New Roman"/>
          <w:i w:val="0"/>
          <w:caps w:val="0"/>
          <w:color w:val="0C0C0C"/>
          <w:spacing w:val="0"/>
          <w:kern w:val="0"/>
          <w:sz w:val="32"/>
          <w:szCs w:val="32"/>
          <w:highlight w:val="none"/>
          <w:lang w:val="en-US" w:eastAsia="zh-CN"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682E16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240" w:lineRule="auto"/>
        <w:ind w:left="0" w:right="0" w:firstLine="632" w:firstLineChars="200"/>
        <w:jc w:val="both"/>
        <w:textAlignment w:val="auto"/>
        <w:rPr>
          <w:rFonts w:hint="default" w:ascii="Times New Roman" w:hAnsi="Times New Roman" w:eastAsia="仿宋_GB2312" w:cs="Times New Roman"/>
          <w:color w:val="0C0C0C"/>
          <w:kern w:val="2"/>
          <w:sz w:val="32"/>
          <w:szCs w:val="32"/>
          <w:highlight w:val="none"/>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2023年末，工业企业法人单位资产总计</w:t>
      </w:r>
      <w:r>
        <w:rPr>
          <w:rFonts w:hint="default" w:ascii="Times New Roman" w:hAnsi="Times New Roman" w:eastAsia="仿宋_GB2312" w:cs="Times New Roman"/>
          <w:color w:val="0C0C0C"/>
          <w:sz w:val="32"/>
          <w:szCs w:val="32"/>
          <w:highlight w:val="none"/>
          <w:u w:val="none"/>
          <w:lang w:val="en-US" w:eastAsia="zh-CN"/>
        </w:rPr>
        <w:t>2344.73</w:t>
      </w:r>
      <w:r>
        <w:rPr>
          <w:rFonts w:hint="default" w:ascii="Times New Roman" w:hAnsi="Times New Roman" w:eastAsia="仿宋_GB2312" w:cs="Times New Roman"/>
          <w:color w:val="0C0C0C"/>
          <w:kern w:val="2"/>
          <w:sz w:val="32"/>
          <w:szCs w:val="32"/>
          <w:highlight w:val="none"/>
          <w:u w:val="none"/>
          <w:lang w:val="en-US" w:eastAsia="zh-CN" w:bidi="ar-SA"/>
        </w:rPr>
        <w:t>亿元，比2018年末增长</w:t>
      </w:r>
      <w:r>
        <w:rPr>
          <w:rFonts w:hint="default" w:ascii="Times New Roman" w:hAnsi="Times New Roman" w:eastAsia="仿宋_GB2312" w:cs="Times New Roman"/>
          <w:color w:val="0C0C0C"/>
          <w:sz w:val="32"/>
          <w:szCs w:val="32"/>
          <w:highlight w:val="none"/>
          <w:u w:val="none"/>
          <w:lang w:val="en-US" w:eastAsia="zh-CN"/>
        </w:rPr>
        <w:t>33.6</w:t>
      </w:r>
      <w:r>
        <w:rPr>
          <w:rFonts w:hint="default" w:ascii="Times New Roman" w:hAnsi="Times New Roman" w:eastAsia="仿宋_GB2312" w:cs="Times New Roman"/>
          <w:color w:val="0C0C0C"/>
          <w:kern w:val="2"/>
          <w:sz w:val="32"/>
          <w:szCs w:val="32"/>
          <w:highlight w:val="none"/>
          <w:u w:val="none"/>
          <w:lang w:val="en-US" w:eastAsia="zh-CN" w:bidi="ar-SA"/>
        </w:rPr>
        <w:t>%；负债合计</w:t>
      </w:r>
      <w:r>
        <w:rPr>
          <w:rFonts w:hint="default" w:ascii="Times New Roman" w:hAnsi="Times New Roman" w:eastAsia="仿宋_GB2312" w:cs="Times New Roman"/>
          <w:color w:val="0C0C0C"/>
          <w:sz w:val="32"/>
          <w:szCs w:val="32"/>
          <w:highlight w:val="none"/>
          <w:u w:val="none"/>
          <w:lang w:val="en-US" w:eastAsia="zh-CN"/>
        </w:rPr>
        <w:t>988.03</w:t>
      </w:r>
      <w:r>
        <w:rPr>
          <w:rFonts w:hint="default" w:ascii="Times New Roman" w:hAnsi="Times New Roman" w:eastAsia="仿宋_GB2312" w:cs="Times New Roman"/>
          <w:color w:val="0C0C0C"/>
          <w:kern w:val="2"/>
          <w:sz w:val="32"/>
          <w:szCs w:val="32"/>
          <w:highlight w:val="none"/>
          <w:u w:val="none"/>
          <w:lang w:val="en-US" w:eastAsia="zh-CN" w:bidi="ar-SA"/>
        </w:rPr>
        <w:t>亿元，比2018年末增长</w:t>
      </w:r>
      <w:r>
        <w:rPr>
          <w:rFonts w:hint="default" w:ascii="Times New Roman" w:hAnsi="Times New Roman" w:eastAsia="仿宋_GB2312" w:cs="Times New Roman"/>
          <w:color w:val="0C0C0C"/>
          <w:sz w:val="32"/>
          <w:szCs w:val="32"/>
          <w:highlight w:val="none"/>
          <w:u w:val="none"/>
          <w:lang w:val="en-US" w:eastAsia="zh-CN"/>
        </w:rPr>
        <w:t>47.7</w:t>
      </w:r>
      <w:r>
        <w:rPr>
          <w:rFonts w:hint="default" w:ascii="Times New Roman" w:hAnsi="Times New Roman" w:eastAsia="仿宋_GB2312" w:cs="Times New Roman"/>
          <w:color w:val="0C0C0C"/>
          <w:kern w:val="2"/>
          <w:sz w:val="32"/>
          <w:szCs w:val="32"/>
          <w:highlight w:val="none"/>
          <w:u w:val="none"/>
          <w:lang w:val="en-US" w:eastAsia="zh-CN" w:bidi="ar-SA"/>
        </w:rPr>
        <w:t>%。</w:t>
      </w:r>
    </w:p>
    <w:p w14:paraId="4CB0136D">
      <w:pPr>
        <w:pBdr>
          <w:top w:val="none" w:color="auto" w:sz="0" w:space="0"/>
          <w:left w:val="none" w:color="auto" w:sz="0" w:space="0"/>
          <w:bottom w:val="none" w:color="auto" w:sz="0" w:space="0"/>
          <w:right w:val="none" w:color="auto" w:sz="0" w:space="0"/>
        </w:pBdr>
        <w:spacing w:beforeLines="0" w:line="240" w:lineRule="auto"/>
        <w:ind w:firstLine="632" w:firstLineChars="200"/>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2023年，工业企业法人单位全年实现营业收入</w:t>
      </w:r>
      <w:r>
        <w:rPr>
          <w:rFonts w:hint="default" w:ascii="Times New Roman" w:hAnsi="Times New Roman" w:eastAsia="仿宋_GB2312" w:cs="Times New Roman"/>
          <w:color w:val="0C0C0C"/>
          <w:sz w:val="32"/>
          <w:szCs w:val="32"/>
          <w:highlight w:val="none"/>
          <w:u w:val="none"/>
          <w:lang w:val="en-US" w:eastAsia="zh-CN"/>
        </w:rPr>
        <w:t>3285.09</w:t>
      </w:r>
      <w:r>
        <w:rPr>
          <w:rFonts w:hint="default" w:ascii="Times New Roman" w:hAnsi="Times New Roman" w:eastAsia="仿宋_GB2312" w:cs="Times New Roman"/>
          <w:color w:val="0C0C0C"/>
          <w:kern w:val="2"/>
          <w:sz w:val="32"/>
          <w:szCs w:val="32"/>
          <w:highlight w:val="none"/>
          <w:u w:val="none"/>
          <w:lang w:val="en-US" w:eastAsia="zh-CN" w:bidi="ar-SA"/>
        </w:rPr>
        <w:t>亿元，比2018年增长</w:t>
      </w:r>
      <w:r>
        <w:rPr>
          <w:rFonts w:hint="default" w:ascii="Times New Roman" w:hAnsi="Times New Roman" w:eastAsia="仿宋_GB2312" w:cs="Times New Roman"/>
          <w:color w:val="0C0C0C"/>
          <w:sz w:val="32"/>
          <w:szCs w:val="32"/>
          <w:highlight w:val="none"/>
          <w:u w:val="none"/>
          <w:lang w:val="en-US" w:eastAsia="zh-CN"/>
        </w:rPr>
        <w:t>8.5</w:t>
      </w:r>
      <w:r>
        <w:rPr>
          <w:rFonts w:hint="default"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kern w:val="2"/>
          <w:sz w:val="32"/>
          <w:szCs w:val="32"/>
          <w:u w:val="none"/>
          <w:lang w:val="en-US" w:eastAsia="zh-CN" w:bidi="ar-SA"/>
        </w:rPr>
        <w:t>（详见表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-3）。</w:t>
      </w:r>
    </w:p>
    <w:p w14:paraId="357479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Lines="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-3　按行业大类分组的工业企业法人单位主要经济指标</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10"/>
        <w:gridCol w:w="1176"/>
        <w:gridCol w:w="1176"/>
        <w:gridCol w:w="1178"/>
      </w:tblGrid>
      <w:tr w14:paraId="4FD4EC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003" w:type="pct"/>
            <w:tcBorders>
              <w:top w:val="single" w:color="auto" w:sz="12" w:space="0"/>
              <w:left w:val="nil"/>
              <w:bottom w:val="single" w:color="auto" w:sz="4" w:space="0"/>
              <w:right w:val="single" w:color="auto" w:sz="4" w:space="0"/>
            </w:tcBorders>
            <w:noWrap w:val="0"/>
            <w:vAlign w:val="center"/>
          </w:tcPr>
          <w:p w14:paraId="3F7314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p>
        </w:tc>
        <w:tc>
          <w:tcPr>
            <w:tcW w:w="665" w:type="pct"/>
            <w:tcBorders>
              <w:top w:val="single" w:color="auto" w:sz="12" w:space="0"/>
              <w:left w:val="single" w:color="auto" w:sz="4" w:space="0"/>
              <w:bottom w:val="single" w:color="auto" w:sz="4" w:space="0"/>
              <w:right w:val="single" w:color="auto" w:sz="4" w:space="0"/>
            </w:tcBorders>
            <w:noWrap w:val="0"/>
            <w:vAlign w:val="center"/>
          </w:tcPr>
          <w:p w14:paraId="4BC155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资产总计</w:t>
            </w:r>
          </w:p>
          <w:p w14:paraId="7B40B5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665" w:type="pct"/>
            <w:tcBorders>
              <w:top w:val="single" w:color="auto" w:sz="12" w:space="0"/>
              <w:left w:val="single" w:color="auto" w:sz="4" w:space="0"/>
              <w:bottom w:val="single" w:color="auto" w:sz="4" w:space="0"/>
              <w:right w:val="single" w:color="auto" w:sz="4" w:space="0"/>
            </w:tcBorders>
            <w:noWrap w:val="0"/>
            <w:vAlign w:val="center"/>
          </w:tcPr>
          <w:p w14:paraId="5312EC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负债合计</w:t>
            </w:r>
          </w:p>
          <w:p w14:paraId="65FAF9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666" w:type="pct"/>
            <w:tcBorders>
              <w:top w:val="single" w:color="auto" w:sz="12" w:space="0"/>
              <w:left w:val="single" w:color="auto" w:sz="4" w:space="0"/>
              <w:bottom w:val="single" w:color="auto" w:sz="4" w:space="0"/>
              <w:right w:val="nil"/>
            </w:tcBorders>
            <w:noWrap w:val="0"/>
            <w:vAlign w:val="center"/>
          </w:tcPr>
          <w:p w14:paraId="76AC1D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营业收入</w:t>
            </w:r>
          </w:p>
          <w:p w14:paraId="3BD102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098A6D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single" w:color="auto" w:sz="4" w:space="0"/>
              <w:left w:val="nil"/>
              <w:bottom w:val="nil"/>
              <w:right w:val="single" w:color="auto" w:sz="4" w:space="0"/>
            </w:tcBorders>
            <w:noWrap w:val="0"/>
            <w:vAlign w:val="center"/>
          </w:tcPr>
          <w:p w14:paraId="14AE59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0C0C0C"/>
                <w:sz w:val="21"/>
                <w:szCs w:val="21"/>
                <w:highlight w:val="none"/>
              </w:rPr>
            </w:pPr>
            <w:r>
              <w:rPr>
                <w:rFonts w:hint="default" w:ascii="Times New Roman" w:hAnsi="Times New Roman" w:eastAsia="宋体" w:cs="Times New Roman"/>
                <w:b/>
                <w:bCs w:val="0"/>
                <w:color w:val="0C0C0C"/>
                <w:kern w:val="0"/>
                <w:sz w:val="21"/>
                <w:szCs w:val="21"/>
                <w:highlight w:val="none"/>
                <w:lang w:val="en-US" w:eastAsia="zh-CN" w:bidi="ar"/>
              </w:rPr>
              <w:t>合　计</w:t>
            </w:r>
          </w:p>
        </w:tc>
        <w:tc>
          <w:tcPr>
            <w:tcW w:w="1176" w:type="dxa"/>
            <w:tcBorders>
              <w:top w:val="single" w:color="auto" w:sz="4" w:space="0"/>
              <w:left w:val="single" w:color="auto" w:sz="4" w:space="0"/>
              <w:bottom w:val="nil"/>
              <w:right w:val="single" w:color="auto" w:sz="4" w:space="0"/>
            </w:tcBorders>
            <w:noWrap w:val="0"/>
            <w:vAlign w:val="center"/>
          </w:tcPr>
          <w:p w14:paraId="688D49A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2344.73</w:t>
            </w:r>
          </w:p>
        </w:tc>
        <w:tc>
          <w:tcPr>
            <w:tcW w:w="1176" w:type="dxa"/>
            <w:tcBorders>
              <w:top w:val="single" w:color="auto" w:sz="4" w:space="0"/>
              <w:left w:val="single" w:color="auto" w:sz="4" w:space="0"/>
              <w:bottom w:val="nil"/>
              <w:right w:val="single" w:color="auto" w:sz="4" w:space="0"/>
            </w:tcBorders>
            <w:noWrap w:val="0"/>
            <w:vAlign w:val="center"/>
          </w:tcPr>
          <w:p w14:paraId="7B46FF2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988.03</w:t>
            </w:r>
          </w:p>
        </w:tc>
        <w:tc>
          <w:tcPr>
            <w:tcW w:w="1178" w:type="dxa"/>
            <w:tcBorders>
              <w:top w:val="single" w:color="auto" w:sz="4" w:space="0"/>
              <w:left w:val="single" w:color="auto" w:sz="4" w:space="0"/>
              <w:bottom w:val="nil"/>
              <w:right w:val="nil"/>
            </w:tcBorders>
            <w:noWrap w:val="0"/>
            <w:vAlign w:val="center"/>
          </w:tcPr>
          <w:p w14:paraId="2E4E2A8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eastAsia="宋体" w:cs="Times New Roman"/>
                <w:b/>
                <w:bCs/>
                <w:color w:val="0C0C0C"/>
                <w:kern w:val="2"/>
                <w:sz w:val="21"/>
                <w:szCs w:val="21"/>
                <w:highlight w:val="none"/>
                <w:lang w:val="en-US" w:eastAsia="zh-CN" w:bidi="ar-SA"/>
              </w:rPr>
              <w:t>3285.09</w:t>
            </w:r>
          </w:p>
        </w:tc>
      </w:tr>
      <w:tr w14:paraId="6239BB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0CEE14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煤炭开采和洗选业</w:t>
            </w:r>
          </w:p>
        </w:tc>
        <w:tc>
          <w:tcPr>
            <w:tcW w:w="1176" w:type="dxa"/>
            <w:tcBorders>
              <w:top w:val="nil"/>
              <w:left w:val="single" w:color="auto" w:sz="4" w:space="0"/>
              <w:bottom w:val="nil"/>
              <w:right w:val="single" w:color="auto" w:sz="4" w:space="0"/>
            </w:tcBorders>
            <w:noWrap w:val="0"/>
            <w:vAlign w:val="center"/>
          </w:tcPr>
          <w:p w14:paraId="1948CA4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6" w:type="dxa"/>
            <w:tcBorders>
              <w:top w:val="nil"/>
              <w:left w:val="single" w:color="auto" w:sz="4" w:space="0"/>
              <w:bottom w:val="nil"/>
              <w:right w:val="single" w:color="auto" w:sz="4" w:space="0"/>
            </w:tcBorders>
            <w:noWrap w:val="0"/>
            <w:vAlign w:val="center"/>
          </w:tcPr>
          <w:p w14:paraId="29E62BE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8" w:type="dxa"/>
            <w:tcBorders>
              <w:top w:val="nil"/>
              <w:left w:val="single" w:color="auto" w:sz="4" w:space="0"/>
              <w:bottom w:val="nil"/>
              <w:right w:val="nil"/>
            </w:tcBorders>
            <w:noWrap w:val="0"/>
            <w:vAlign w:val="center"/>
          </w:tcPr>
          <w:p w14:paraId="0E0859E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r>
      <w:tr w14:paraId="4E7BB8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0391E4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石油和天然气开采业</w:t>
            </w:r>
          </w:p>
        </w:tc>
        <w:tc>
          <w:tcPr>
            <w:tcW w:w="1176" w:type="dxa"/>
            <w:tcBorders>
              <w:top w:val="nil"/>
              <w:left w:val="single" w:color="auto" w:sz="4" w:space="0"/>
              <w:bottom w:val="nil"/>
              <w:right w:val="single" w:color="auto" w:sz="4" w:space="0"/>
            </w:tcBorders>
            <w:noWrap w:val="0"/>
            <w:vAlign w:val="center"/>
          </w:tcPr>
          <w:p w14:paraId="4DDECA0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6" w:type="dxa"/>
            <w:tcBorders>
              <w:top w:val="nil"/>
              <w:left w:val="single" w:color="auto" w:sz="4" w:space="0"/>
              <w:bottom w:val="nil"/>
              <w:right w:val="single" w:color="auto" w:sz="4" w:space="0"/>
            </w:tcBorders>
            <w:noWrap w:val="0"/>
            <w:vAlign w:val="center"/>
          </w:tcPr>
          <w:p w14:paraId="2F51365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8" w:type="dxa"/>
            <w:tcBorders>
              <w:top w:val="nil"/>
              <w:left w:val="single" w:color="auto" w:sz="4" w:space="0"/>
              <w:bottom w:val="nil"/>
              <w:right w:val="nil"/>
            </w:tcBorders>
            <w:noWrap w:val="0"/>
            <w:vAlign w:val="center"/>
          </w:tcPr>
          <w:p w14:paraId="2DE8450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r>
      <w:tr w14:paraId="3A353B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40A37D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黑色金属矿采选业</w:t>
            </w:r>
          </w:p>
        </w:tc>
        <w:tc>
          <w:tcPr>
            <w:tcW w:w="1176" w:type="dxa"/>
            <w:tcBorders>
              <w:top w:val="nil"/>
              <w:left w:val="single" w:color="auto" w:sz="4" w:space="0"/>
              <w:bottom w:val="nil"/>
              <w:right w:val="single" w:color="auto" w:sz="4" w:space="0"/>
            </w:tcBorders>
            <w:noWrap w:val="0"/>
            <w:vAlign w:val="center"/>
          </w:tcPr>
          <w:p w14:paraId="0B05906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6" w:type="dxa"/>
            <w:tcBorders>
              <w:top w:val="nil"/>
              <w:left w:val="single" w:color="auto" w:sz="4" w:space="0"/>
              <w:bottom w:val="nil"/>
              <w:right w:val="single" w:color="auto" w:sz="4" w:space="0"/>
            </w:tcBorders>
            <w:noWrap w:val="0"/>
            <w:vAlign w:val="center"/>
          </w:tcPr>
          <w:p w14:paraId="4B3C27C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8" w:type="dxa"/>
            <w:tcBorders>
              <w:top w:val="nil"/>
              <w:left w:val="single" w:color="auto" w:sz="4" w:space="0"/>
              <w:bottom w:val="nil"/>
              <w:right w:val="nil"/>
            </w:tcBorders>
            <w:noWrap w:val="0"/>
            <w:vAlign w:val="center"/>
          </w:tcPr>
          <w:p w14:paraId="615F65A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r>
      <w:tr w14:paraId="03ED06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347124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有色金属矿采选业</w:t>
            </w:r>
          </w:p>
        </w:tc>
        <w:tc>
          <w:tcPr>
            <w:tcW w:w="1176" w:type="dxa"/>
            <w:tcBorders>
              <w:top w:val="nil"/>
              <w:left w:val="single" w:color="auto" w:sz="4" w:space="0"/>
              <w:bottom w:val="nil"/>
              <w:right w:val="single" w:color="auto" w:sz="4" w:space="0"/>
            </w:tcBorders>
            <w:noWrap w:val="0"/>
            <w:vAlign w:val="center"/>
          </w:tcPr>
          <w:p w14:paraId="37985E8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6" w:type="dxa"/>
            <w:tcBorders>
              <w:top w:val="nil"/>
              <w:left w:val="single" w:color="auto" w:sz="4" w:space="0"/>
              <w:bottom w:val="nil"/>
              <w:right w:val="single" w:color="auto" w:sz="4" w:space="0"/>
            </w:tcBorders>
            <w:noWrap w:val="0"/>
            <w:vAlign w:val="center"/>
          </w:tcPr>
          <w:p w14:paraId="44F9361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8" w:type="dxa"/>
            <w:tcBorders>
              <w:top w:val="nil"/>
              <w:left w:val="single" w:color="auto" w:sz="4" w:space="0"/>
              <w:bottom w:val="nil"/>
              <w:right w:val="nil"/>
            </w:tcBorders>
            <w:noWrap w:val="0"/>
            <w:vAlign w:val="center"/>
          </w:tcPr>
          <w:p w14:paraId="60E47EE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r>
      <w:tr w14:paraId="36850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81E3D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非金属矿采选业</w:t>
            </w:r>
          </w:p>
        </w:tc>
        <w:tc>
          <w:tcPr>
            <w:tcW w:w="1176" w:type="dxa"/>
            <w:tcBorders>
              <w:top w:val="nil"/>
              <w:left w:val="single" w:color="auto" w:sz="4" w:space="0"/>
              <w:bottom w:val="nil"/>
              <w:right w:val="single" w:color="auto" w:sz="4" w:space="0"/>
            </w:tcBorders>
            <w:noWrap w:val="0"/>
            <w:vAlign w:val="center"/>
          </w:tcPr>
          <w:p w14:paraId="5FD253D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9.54</w:t>
            </w:r>
          </w:p>
        </w:tc>
        <w:tc>
          <w:tcPr>
            <w:tcW w:w="1176" w:type="dxa"/>
            <w:tcBorders>
              <w:top w:val="nil"/>
              <w:left w:val="single" w:color="auto" w:sz="4" w:space="0"/>
              <w:bottom w:val="nil"/>
              <w:right w:val="single" w:color="auto" w:sz="4" w:space="0"/>
            </w:tcBorders>
            <w:noWrap w:val="0"/>
            <w:vAlign w:val="center"/>
          </w:tcPr>
          <w:p w14:paraId="08BD53D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9.02</w:t>
            </w:r>
          </w:p>
        </w:tc>
        <w:tc>
          <w:tcPr>
            <w:tcW w:w="1178" w:type="dxa"/>
            <w:tcBorders>
              <w:top w:val="nil"/>
              <w:left w:val="single" w:color="auto" w:sz="4" w:space="0"/>
              <w:bottom w:val="nil"/>
              <w:right w:val="nil"/>
            </w:tcBorders>
            <w:noWrap w:val="0"/>
            <w:vAlign w:val="center"/>
          </w:tcPr>
          <w:p w14:paraId="05578A8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2.15</w:t>
            </w:r>
          </w:p>
        </w:tc>
      </w:tr>
      <w:tr w14:paraId="0FF815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BABD1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开采专业及辅助性活动</w:t>
            </w:r>
          </w:p>
        </w:tc>
        <w:tc>
          <w:tcPr>
            <w:tcW w:w="1176" w:type="dxa"/>
            <w:tcBorders>
              <w:top w:val="nil"/>
              <w:left w:val="single" w:color="auto" w:sz="4" w:space="0"/>
              <w:bottom w:val="nil"/>
              <w:right w:val="single" w:color="auto" w:sz="4" w:space="0"/>
            </w:tcBorders>
            <w:noWrap w:val="0"/>
            <w:vAlign w:val="center"/>
          </w:tcPr>
          <w:p w14:paraId="4E4EFFE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0.23</w:t>
            </w:r>
          </w:p>
        </w:tc>
        <w:tc>
          <w:tcPr>
            <w:tcW w:w="1176" w:type="dxa"/>
            <w:tcBorders>
              <w:top w:val="nil"/>
              <w:left w:val="single" w:color="auto" w:sz="4" w:space="0"/>
              <w:bottom w:val="nil"/>
              <w:right w:val="single" w:color="auto" w:sz="4" w:space="0"/>
            </w:tcBorders>
            <w:noWrap w:val="0"/>
            <w:vAlign w:val="center"/>
          </w:tcPr>
          <w:p w14:paraId="420F3E0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0.04</w:t>
            </w:r>
          </w:p>
        </w:tc>
        <w:tc>
          <w:tcPr>
            <w:tcW w:w="1178" w:type="dxa"/>
            <w:tcBorders>
              <w:top w:val="nil"/>
              <w:left w:val="single" w:color="auto" w:sz="4" w:space="0"/>
              <w:bottom w:val="nil"/>
              <w:right w:val="nil"/>
            </w:tcBorders>
            <w:noWrap w:val="0"/>
            <w:vAlign w:val="center"/>
          </w:tcPr>
          <w:p w14:paraId="0B430EF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0.24</w:t>
            </w:r>
          </w:p>
        </w:tc>
      </w:tr>
      <w:tr w14:paraId="7EB0D1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1AFD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其他采矿业</w:t>
            </w:r>
          </w:p>
        </w:tc>
        <w:tc>
          <w:tcPr>
            <w:tcW w:w="1176" w:type="dxa"/>
            <w:tcBorders>
              <w:top w:val="nil"/>
              <w:left w:val="single" w:color="auto" w:sz="4" w:space="0"/>
              <w:bottom w:val="nil"/>
              <w:right w:val="single" w:color="auto" w:sz="4" w:space="0"/>
            </w:tcBorders>
            <w:noWrap w:val="0"/>
            <w:vAlign w:val="center"/>
          </w:tcPr>
          <w:p w14:paraId="47C1E23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0.01</w:t>
            </w:r>
          </w:p>
        </w:tc>
        <w:tc>
          <w:tcPr>
            <w:tcW w:w="1176" w:type="dxa"/>
            <w:tcBorders>
              <w:top w:val="nil"/>
              <w:left w:val="single" w:color="auto" w:sz="4" w:space="0"/>
              <w:bottom w:val="nil"/>
              <w:right w:val="single" w:color="auto" w:sz="4" w:space="0"/>
            </w:tcBorders>
            <w:noWrap w:val="0"/>
            <w:vAlign w:val="center"/>
          </w:tcPr>
          <w:p w14:paraId="1023C36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0.00</w:t>
            </w:r>
          </w:p>
        </w:tc>
        <w:tc>
          <w:tcPr>
            <w:tcW w:w="1178" w:type="dxa"/>
            <w:tcBorders>
              <w:top w:val="nil"/>
              <w:left w:val="single" w:color="auto" w:sz="4" w:space="0"/>
              <w:bottom w:val="nil"/>
              <w:right w:val="nil"/>
            </w:tcBorders>
            <w:noWrap w:val="0"/>
            <w:vAlign w:val="center"/>
          </w:tcPr>
          <w:p w14:paraId="74703CA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0.03</w:t>
            </w:r>
          </w:p>
        </w:tc>
      </w:tr>
      <w:tr w14:paraId="304EB1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009F49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农副食品加工业</w:t>
            </w:r>
          </w:p>
        </w:tc>
        <w:tc>
          <w:tcPr>
            <w:tcW w:w="1176" w:type="dxa"/>
            <w:tcBorders>
              <w:top w:val="nil"/>
              <w:left w:val="single" w:color="auto" w:sz="4" w:space="0"/>
              <w:bottom w:val="nil"/>
              <w:right w:val="single" w:color="auto" w:sz="4" w:space="0"/>
            </w:tcBorders>
            <w:noWrap w:val="0"/>
            <w:vAlign w:val="center"/>
          </w:tcPr>
          <w:p w14:paraId="5EC1C5E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12.09</w:t>
            </w:r>
          </w:p>
        </w:tc>
        <w:tc>
          <w:tcPr>
            <w:tcW w:w="1176" w:type="dxa"/>
            <w:tcBorders>
              <w:top w:val="nil"/>
              <w:left w:val="single" w:color="auto" w:sz="4" w:space="0"/>
              <w:bottom w:val="nil"/>
              <w:right w:val="single" w:color="auto" w:sz="4" w:space="0"/>
            </w:tcBorders>
            <w:noWrap w:val="0"/>
            <w:vAlign w:val="center"/>
          </w:tcPr>
          <w:p w14:paraId="28C12AD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1.90</w:t>
            </w:r>
          </w:p>
        </w:tc>
        <w:tc>
          <w:tcPr>
            <w:tcW w:w="1178" w:type="dxa"/>
            <w:tcBorders>
              <w:top w:val="nil"/>
              <w:left w:val="single" w:color="auto" w:sz="4" w:space="0"/>
              <w:bottom w:val="nil"/>
              <w:right w:val="nil"/>
            </w:tcBorders>
            <w:noWrap w:val="0"/>
            <w:vAlign w:val="center"/>
          </w:tcPr>
          <w:p w14:paraId="254F3BF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35.51</w:t>
            </w:r>
          </w:p>
        </w:tc>
      </w:tr>
      <w:tr w14:paraId="6B73DE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50B25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食品制造业</w:t>
            </w:r>
          </w:p>
        </w:tc>
        <w:tc>
          <w:tcPr>
            <w:tcW w:w="1176" w:type="dxa"/>
            <w:tcBorders>
              <w:top w:val="nil"/>
              <w:left w:val="single" w:color="auto" w:sz="4" w:space="0"/>
              <w:bottom w:val="nil"/>
              <w:right w:val="single" w:color="auto" w:sz="4" w:space="0"/>
            </w:tcBorders>
            <w:noWrap w:val="0"/>
            <w:vAlign w:val="center"/>
          </w:tcPr>
          <w:p w14:paraId="0E1830C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12.79</w:t>
            </w:r>
          </w:p>
        </w:tc>
        <w:tc>
          <w:tcPr>
            <w:tcW w:w="1176" w:type="dxa"/>
            <w:tcBorders>
              <w:top w:val="nil"/>
              <w:left w:val="single" w:color="auto" w:sz="4" w:space="0"/>
              <w:bottom w:val="nil"/>
              <w:right w:val="single" w:color="auto" w:sz="4" w:space="0"/>
            </w:tcBorders>
            <w:noWrap w:val="0"/>
            <w:vAlign w:val="center"/>
          </w:tcPr>
          <w:p w14:paraId="3ED0342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2.98</w:t>
            </w:r>
          </w:p>
        </w:tc>
        <w:tc>
          <w:tcPr>
            <w:tcW w:w="1178" w:type="dxa"/>
            <w:tcBorders>
              <w:top w:val="nil"/>
              <w:left w:val="single" w:color="auto" w:sz="4" w:space="0"/>
              <w:bottom w:val="nil"/>
              <w:right w:val="nil"/>
            </w:tcBorders>
            <w:noWrap w:val="0"/>
            <w:vAlign w:val="center"/>
          </w:tcPr>
          <w:p w14:paraId="170E658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26.73</w:t>
            </w:r>
          </w:p>
        </w:tc>
      </w:tr>
      <w:tr w14:paraId="72301D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2AD799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酒、饮料和精制茶制造业</w:t>
            </w:r>
          </w:p>
        </w:tc>
        <w:tc>
          <w:tcPr>
            <w:tcW w:w="1176" w:type="dxa"/>
            <w:tcBorders>
              <w:top w:val="nil"/>
              <w:left w:val="single" w:color="auto" w:sz="4" w:space="0"/>
              <w:bottom w:val="nil"/>
              <w:right w:val="single" w:color="auto" w:sz="4" w:space="0"/>
            </w:tcBorders>
            <w:noWrap w:val="0"/>
            <w:vAlign w:val="center"/>
          </w:tcPr>
          <w:p w14:paraId="7A71D2E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2.93</w:t>
            </w:r>
          </w:p>
        </w:tc>
        <w:tc>
          <w:tcPr>
            <w:tcW w:w="1176" w:type="dxa"/>
            <w:tcBorders>
              <w:top w:val="nil"/>
              <w:left w:val="single" w:color="auto" w:sz="4" w:space="0"/>
              <w:bottom w:val="nil"/>
              <w:right w:val="single" w:color="auto" w:sz="4" w:space="0"/>
            </w:tcBorders>
            <w:noWrap w:val="0"/>
            <w:vAlign w:val="center"/>
          </w:tcPr>
          <w:p w14:paraId="13CC922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0.67</w:t>
            </w:r>
          </w:p>
        </w:tc>
        <w:tc>
          <w:tcPr>
            <w:tcW w:w="1178" w:type="dxa"/>
            <w:tcBorders>
              <w:top w:val="nil"/>
              <w:left w:val="single" w:color="auto" w:sz="4" w:space="0"/>
              <w:bottom w:val="nil"/>
              <w:right w:val="nil"/>
            </w:tcBorders>
            <w:noWrap w:val="0"/>
            <w:vAlign w:val="center"/>
          </w:tcPr>
          <w:p w14:paraId="515CF16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3.96</w:t>
            </w:r>
          </w:p>
        </w:tc>
      </w:tr>
      <w:tr w14:paraId="01EA88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587A33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烟草制品业</w:t>
            </w:r>
          </w:p>
        </w:tc>
        <w:tc>
          <w:tcPr>
            <w:tcW w:w="1176" w:type="dxa"/>
            <w:tcBorders>
              <w:top w:val="nil"/>
              <w:left w:val="single" w:color="auto" w:sz="4" w:space="0"/>
              <w:bottom w:val="nil"/>
              <w:right w:val="single" w:color="auto" w:sz="4" w:space="0"/>
            </w:tcBorders>
            <w:noWrap w:val="0"/>
            <w:vAlign w:val="center"/>
          </w:tcPr>
          <w:p w14:paraId="2614BA8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6" w:type="dxa"/>
            <w:tcBorders>
              <w:top w:val="nil"/>
              <w:left w:val="single" w:color="auto" w:sz="4" w:space="0"/>
              <w:bottom w:val="nil"/>
              <w:right w:val="single" w:color="auto" w:sz="4" w:space="0"/>
            </w:tcBorders>
            <w:noWrap w:val="0"/>
            <w:vAlign w:val="center"/>
          </w:tcPr>
          <w:p w14:paraId="3B85BD8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c>
          <w:tcPr>
            <w:tcW w:w="1178" w:type="dxa"/>
            <w:tcBorders>
              <w:top w:val="nil"/>
              <w:left w:val="single" w:color="auto" w:sz="4" w:space="0"/>
              <w:bottom w:val="nil"/>
              <w:right w:val="nil"/>
            </w:tcBorders>
            <w:noWrap w:val="0"/>
            <w:vAlign w:val="center"/>
          </w:tcPr>
          <w:p w14:paraId="4878B72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eastAsia" w:eastAsia="宋体" w:cs="Times New Roman"/>
                <w:b w:val="0"/>
                <w:bCs w:val="0"/>
                <w:color w:val="0C0C0C"/>
                <w:kern w:val="2"/>
                <w:sz w:val="21"/>
                <w:szCs w:val="21"/>
                <w:highlight w:val="none"/>
                <w:lang w:val="en-US" w:eastAsia="zh-CN" w:bidi="ar-SA"/>
              </w:rPr>
              <w:t>-</w:t>
            </w:r>
          </w:p>
        </w:tc>
      </w:tr>
      <w:tr w14:paraId="4CE8DE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99178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纺织业</w:t>
            </w:r>
          </w:p>
        </w:tc>
        <w:tc>
          <w:tcPr>
            <w:tcW w:w="1176" w:type="dxa"/>
            <w:tcBorders>
              <w:top w:val="nil"/>
              <w:left w:val="single" w:color="auto" w:sz="4" w:space="0"/>
              <w:bottom w:val="nil"/>
              <w:right w:val="single" w:color="auto" w:sz="4" w:space="0"/>
            </w:tcBorders>
            <w:noWrap w:val="0"/>
            <w:vAlign w:val="center"/>
          </w:tcPr>
          <w:p w14:paraId="1FEDF55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31.92</w:t>
            </w:r>
          </w:p>
        </w:tc>
        <w:tc>
          <w:tcPr>
            <w:tcW w:w="1176" w:type="dxa"/>
            <w:tcBorders>
              <w:top w:val="nil"/>
              <w:left w:val="single" w:color="auto" w:sz="4" w:space="0"/>
              <w:bottom w:val="nil"/>
              <w:right w:val="single" w:color="auto" w:sz="4" w:space="0"/>
            </w:tcBorders>
            <w:noWrap w:val="0"/>
            <w:vAlign w:val="center"/>
          </w:tcPr>
          <w:p w14:paraId="047E409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12.83</w:t>
            </w:r>
          </w:p>
        </w:tc>
        <w:tc>
          <w:tcPr>
            <w:tcW w:w="1178" w:type="dxa"/>
            <w:tcBorders>
              <w:top w:val="nil"/>
              <w:left w:val="single" w:color="auto" w:sz="4" w:space="0"/>
              <w:bottom w:val="nil"/>
              <w:right w:val="nil"/>
            </w:tcBorders>
            <w:noWrap w:val="0"/>
            <w:vAlign w:val="center"/>
          </w:tcPr>
          <w:p w14:paraId="33987C2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56.05</w:t>
            </w:r>
          </w:p>
        </w:tc>
      </w:tr>
      <w:tr w14:paraId="125F1D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6D0C1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纺织服装、服饰业</w:t>
            </w:r>
          </w:p>
        </w:tc>
        <w:tc>
          <w:tcPr>
            <w:tcW w:w="1176" w:type="dxa"/>
            <w:tcBorders>
              <w:top w:val="nil"/>
              <w:left w:val="single" w:color="auto" w:sz="4" w:space="0"/>
              <w:bottom w:val="nil"/>
              <w:right w:val="single" w:color="auto" w:sz="4" w:space="0"/>
            </w:tcBorders>
            <w:noWrap w:val="0"/>
            <w:vAlign w:val="center"/>
          </w:tcPr>
          <w:p w14:paraId="0D1A719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37.13</w:t>
            </w:r>
          </w:p>
        </w:tc>
        <w:tc>
          <w:tcPr>
            <w:tcW w:w="1176" w:type="dxa"/>
            <w:tcBorders>
              <w:top w:val="nil"/>
              <w:left w:val="single" w:color="auto" w:sz="4" w:space="0"/>
              <w:bottom w:val="nil"/>
              <w:right w:val="single" w:color="auto" w:sz="4" w:space="0"/>
            </w:tcBorders>
            <w:noWrap w:val="0"/>
            <w:vAlign w:val="center"/>
          </w:tcPr>
          <w:p w14:paraId="36182E3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12.06</w:t>
            </w:r>
          </w:p>
        </w:tc>
        <w:tc>
          <w:tcPr>
            <w:tcW w:w="1178" w:type="dxa"/>
            <w:tcBorders>
              <w:top w:val="nil"/>
              <w:left w:val="single" w:color="auto" w:sz="4" w:space="0"/>
              <w:bottom w:val="nil"/>
              <w:right w:val="nil"/>
            </w:tcBorders>
            <w:noWrap w:val="0"/>
            <w:vAlign w:val="center"/>
          </w:tcPr>
          <w:p w14:paraId="5367153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78.57</w:t>
            </w:r>
          </w:p>
        </w:tc>
      </w:tr>
      <w:tr w14:paraId="0C0D68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2199A8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皮革、毛皮、羽毛及其制品和制鞋业</w:t>
            </w:r>
          </w:p>
        </w:tc>
        <w:tc>
          <w:tcPr>
            <w:tcW w:w="1176" w:type="dxa"/>
            <w:tcBorders>
              <w:top w:val="nil"/>
              <w:left w:val="single" w:color="auto" w:sz="4" w:space="0"/>
              <w:bottom w:val="nil"/>
              <w:right w:val="single" w:color="auto" w:sz="4" w:space="0"/>
            </w:tcBorders>
            <w:noWrap w:val="0"/>
            <w:vAlign w:val="center"/>
          </w:tcPr>
          <w:p w14:paraId="5CC7B93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66.56</w:t>
            </w:r>
          </w:p>
        </w:tc>
        <w:tc>
          <w:tcPr>
            <w:tcW w:w="1176" w:type="dxa"/>
            <w:tcBorders>
              <w:top w:val="nil"/>
              <w:left w:val="single" w:color="auto" w:sz="4" w:space="0"/>
              <w:bottom w:val="nil"/>
              <w:right w:val="single" w:color="auto" w:sz="4" w:space="0"/>
            </w:tcBorders>
            <w:noWrap w:val="0"/>
            <w:vAlign w:val="center"/>
          </w:tcPr>
          <w:p w14:paraId="09DBC37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24.60</w:t>
            </w:r>
          </w:p>
        </w:tc>
        <w:tc>
          <w:tcPr>
            <w:tcW w:w="1178" w:type="dxa"/>
            <w:tcBorders>
              <w:top w:val="nil"/>
              <w:left w:val="single" w:color="auto" w:sz="4" w:space="0"/>
              <w:bottom w:val="nil"/>
              <w:right w:val="nil"/>
            </w:tcBorders>
            <w:noWrap w:val="0"/>
            <w:vAlign w:val="center"/>
          </w:tcPr>
          <w:p w14:paraId="3508D0B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138.60</w:t>
            </w:r>
          </w:p>
        </w:tc>
      </w:tr>
      <w:tr w14:paraId="01F999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3B6E80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木材加工和木、竹、藤、棕、草制品业</w:t>
            </w:r>
          </w:p>
        </w:tc>
        <w:tc>
          <w:tcPr>
            <w:tcW w:w="1176" w:type="dxa"/>
            <w:tcBorders>
              <w:top w:val="nil"/>
              <w:left w:val="single" w:color="auto" w:sz="4" w:space="0"/>
              <w:bottom w:val="nil"/>
              <w:right w:val="single" w:color="auto" w:sz="4" w:space="0"/>
            </w:tcBorders>
            <w:noWrap w:val="0"/>
            <w:vAlign w:val="center"/>
          </w:tcPr>
          <w:p w14:paraId="2A757AD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11.63</w:t>
            </w:r>
          </w:p>
        </w:tc>
        <w:tc>
          <w:tcPr>
            <w:tcW w:w="1176" w:type="dxa"/>
            <w:tcBorders>
              <w:top w:val="nil"/>
              <w:left w:val="single" w:color="auto" w:sz="4" w:space="0"/>
              <w:bottom w:val="nil"/>
              <w:right w:val="single" w:color="auto" w:sz="4" w:space="0"/>
            </w:tcBorders>
            <w:noWrap w:val="0"/>
            <w:vAlign w:val="center"/>
          </w:tcPr>
          <w:p w14:paraId="7C81389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2.08</w:t>
            </w:r>
          </w:p>
        </w:tc>
        <w:tc>
          <w:tcPr>
            <w:tcW w:w="1178" w:type="dxa"/>
            <w:tcBorders>
              <w:top w:val="nil"/>
              <w:left w:val="single" w:color="auto" w:sz="4" w:space="0"/>
              <w:bottom w:val="nil"/>
              <w:right w:val="nil"/>
            </w:tcBorders>
            <w:noWrap w:val="0"/>
            <w:vAlign w:val="center"/>
          </w:tcPr>
          <w:p w14:paraId="459A490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21.75</w:t>
            </w:r>
          </w:p>
        </w:tc>
      </w:tr>
      <w:tr w14:paraId="3866CA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33CE84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家具制造业</w:t>
            </w:r>
          </w:p>
        </w:tc>
        <w:tc>
          <w:tcPr>
            <w:tcW w:w="1176" w:type="dxa"/>
            <w:tcBorders>
              <w:top w:val="nil"/>
              <w:left w:val="single" w:color="auto" w:sz="4" w:space="0"/>
              <w:bottom w:val="nil"/>
              <w:right w:val="single" w:color="auto" w:sz="4" w:space="0"/>
            </w:tcBorders>
            <w:noWrap w:val="0"/>
            <w:vAlign w:val="center"/>
          </w:tcPr>
          <w:p w14:paraId="2C00BC8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40.44</w:t>
            </w:r>
          </w:p>
        </w:tc>
        <w:tc>
          <w:tcPr>
            <w:tcW w:w="1176" w:type="dxa"/>
            <w:tcBorders>
              <w:top w:val="nil"/>
              <w:left w:val="single" w:color="auto" w:sz="4" w:space="0"/>
              <w:bottom w:val="nil"/>
              <w:right w:val="single" w:color="auto" w:sz="4" w:space="0"/>
            </w:tcBorders>
            <w:noWrap w:val="0"/>
            <w:vAlign w:val="center"/>
          </w:tcPr>
          <w:p w14:paraId="1846B3C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22.31</w:t>
            </w:r>
          </w:p>
        </w:tc>
        <w:tc>
          <w:tcPr>
            <w:tcW w:w="1178" w:type="dxa"/>
            <w:tcBorders>
              <w:top w:val="nil"/>
              <w:left w:val="single" w:color="auto" w:sz="4" w:space="0"/>
              <w:bottom w:val="nil"/>
              <w:right w:val="nil"/>
            </w:tcBorders>
            <w:noWrap w:val="0"/>
            <w:vAlign w:val="center"/>
          </w:tcPr>
          <w:p w14:paraId="6E98B31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45.57</w:t>
            </w:r>
          </w:p>
        </w:tc>
      </w:tr>
      <w:tr w14:paraId="24E9A1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1D7B5D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造纸和纸制品业</w:t>
            </w:r>
          </w:p>
        </w:tc>
        <w:tc>
          <w:tcPr>
            <w:tcW w:w="1176" w:type="dxa"/>
            <w:tcBorders>
              <w:top w:val="nil"/>
              <w:left w:val="single" w:color="auto" w:sz="4" w:space="0"/>
              <w:bottom w:val="nil"/>
              <w:right w:val="single" w:color="auto" w:sz="4" w:space="0"/>
            </w:tcBorders>
            <w:noWrap w:val="0"/>
            <w:vAlign w:val="center"/>
          </w:tcPr>
          <w:p w14:paraId="727E856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48.09</w:t>
            </w:r>
          </w:p>
        </w:tc>
        <w:tc>
          <w:tcPr>
            <w:tcW w:w="1176" w:type="dxa"/>
            <w:tcBorders>
              <w:top w:val="nil"/>
              <w:left w:val="single" w:color="auto" w:sz="4" w:space="0"/>
              <w:bottom w:val="nil"/>
              <w:right w:val="single" w:color="auto" w:sz="4" w:space="0"/>
            </w:tcBorders>
            <w:noWrap w:val="0"/>
            <w:vAlign w:val="center"/>
          </w:tcPr>
          <w:p w14:paraId="0CF28E7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18.44</w:t>
            </w:r>
          </w:p>
        </w:tc>
        <w:tc>
          <w:tcPr>
            <w:tcW w:w="1178" w:type="dxa"/>
            <w:tcBorders>
              <w:top w:val="nil"/>
              <w:left w:val="single" w:color="auto" w:sz="4" w:space="0"/>
              <w:bottom w:val="nil"/>
              <w:right w:val="nil"/>
            </w:tcBorders>
            <w:noWrap w:val="0"/>
            <w:vAlign w:val="center"/>
          </w:tcPr>
          <w:p w14:paraId="5244F72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52.66</w:t>
            </w:r>
          </w:p>
        </w:tc>
      </w:tr>
      <w:tr w14:paraId="19777E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5A9A1C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印刷和记录媒介复制业</w:t>
            </w:r>
          </w:p>
        </w:tc>
        <w:tc>
          <w:tcPr>
            <w:tcW w:w="1176" w:type="dxa"/>
            <w:tcBorders>
              <w:top w:val="nil"/>
              <w:left w:val="single" w:color="auto" w:sz="4" w:space="0"/>
              <w:bottom w:val="nil"/>
              <w:right w:val="single" w:color="auto" w:sz="4" w:space="0"/>
            </w:tcBorders>
            <w:noWrap w:val="0"/>
            <w:vAlign w:val="center"/>
          </w:tcPr>
          <w:p w14:paraId="3F3724D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14.67</w:t>
            </w:r>
          </w:p>
        </w:tc>
        <w:tc>
          <w:tcPr>
            <w:tcW w:w="1176" w:type="dxa"/>
            <w:tcBorders>
              <w:top w:val="nil"/>
              <w:left w:val="single" w:color="auto" w:sz="4" w:space="0"/>
              <w:bottom w:val="nil"/>
              <w:right w:val="single" w:color="auto" w:sz="4" w:space="0"/>
            </w:tcBorders>
            <w:noWrap w:val="0"/>
            <w:vAlign w:val="center"/>
          </w:tcPr>
          <w:p w14:paraId="5CAF756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4.97</w:t>
            </w:r>
          </w:p>
        </w:tc>
        <w:tc>
          <w:tcPr>
            <w:tcW w:w="1178" w:type="dxa"/>
            <w:tcBorders>
              <w:top w:val="nil"/>
              <w:left w:val="single" w:color="auto" w:sz="4" w:space="0"/>
              <w:bottom w:val="nil"/>
              <w:right w:val="nil"/>
            </w:tcBorders>
            <w:noWrap w:val="0"/>
            <w:vAlign w:val="center"/>
          </w:tcPr>
          <w:p w14:paraId="10E73B1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31.38</w:t>
            </w:r>
          </w:p>
        </w:tc>
      </w:tr>
      <w:tr w14:paraId="11918F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754360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文教、工美、体育和娱乐用品制造业</w:t>
            </w:r>
          </w:p>
        </w:tc>
        <w:tc>
          <w:tcPr>
            <w:tcW w:w="1176" w:type="dxa"/>
            <w:tcBorders>
              <w:top w:val="nil"/>
              <w:left w:val="single" w:color="auto" w:sz="4" w:space="0"/>
              <w:bottom w:val="nil"/>
              <w:right w:val="single" w:color="auto" w:sz="4" w:space="0"/>
            </w:tcBorders>
            <w:noWrap w:val="0"/>
            <w:vAlign w:val="center"/>
          </w:tcPr>
          <w:p w14:paraId="77FA0AE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50.08</w:t>
            </w:r>
          </w:p>
        </w:tc>
        <w:tc>
          <w:tcPr>
            <w:tcW w:w="1176" w:type="dxa"/>
            <w:tcBorders>
              <w:top w:val="nil"/>
              <w:left w:val="single" w:color="auto" w:sz="4" w:space="0"/>
              <w:bottom w:val="nil"/>
              <w:right w:val="single" w:color="auto" w:sz="4" w:space="0"/>
            </w:tcBorders>
            <w:noWrap w:val="0"/>
            <w:vAlign w:val="center"/>
          </w:tcPr>
          <w:p w14:paraId="2835454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17.16</w:t>
            </w:r>
          </w:p>
        </w:tc>
        <w:tc>
          <w:tcPr>
            <w:tcW w:w="1178" w:type="dxa"/>
            <w:tcBorders>
              <w:top w:val="nil"/>
              <w:left w:val="single" w:color="auto" w:sz="4" w:space="0"/>
              <w:bottom w:val="nil"/>
              <w:right w:val="nil"/>
            </w:tcBorders>
            <w:noWrap w:val="0"/>
            <w:vAlign w:val="center"/>
          </w:tcPr>
          <w:p w14:paraId="3B0ED29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140.43</w:t>
            </w:r>
          </w:p>
        </w:tc>
      </w:tr>
      <w:tr w14:paraId="02777F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196578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石油、煤炭及其他燃料加工业</w:t>
            </w:r>
          </w:p>
        </w:tc>
        <w:tc>
          <w:tcPr>
            <w:tcW w:w="1176" w:type="dxa"/>
            <w:tcBorders>
              <w:top w:val="nil"/>
              <w:left w:val="single" w:color="auto" w:sz="4" w:space="0"/>
              <w:bottom w:val="nil"/>
              <w:right w:val="single" w:color="auto" w:sz="4" w:space="0"/>
            </w:tcBorders>
            <w:noWrap w:val="0"/>
            <w:vAlign w:val="center"/>
          </w:tcPr>
          <w:p w14:paraId="347AF85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12.13</w:t>
            </w:r>
          </w:p>
        </w:tc>
        <w:tc>
          <w:tcPr>
            <w:tcW w:w="1176" w:type="dxa"/>
            <w:tcBorders>
              <w:top w:val="nil"/>
              <w:left w:val="single" w:color="auto" w:sz="4" w:space="0"/>
              <w:bottom w:val="nil"/>
              <w:right w:val="single" w:color="auto" w:sz="4" w:space="0"/>
            </w:tcBorders>
            <w:noWrap w:val="0"/>
            <w:vAlign w:val="center"/>
          </w:tcPr>
          <w:p w14:paraId="37C848D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4.42</w:t>
            </w:r>
          </w:p>
        </w:tc>
        <w:tc>
          <w:tcPr>
            <w:tcW w:w="1178" w:type="dxa"/>
            <w:tcBorders>
              <w:top w:val="nil"/>
              <w:left w:val="single" w:color="auto" w:sz="4" w:space="0"/>
              <w:bottom w:val="nil"/>
              <w:right w:val="nil"/>
            </w:tcBorders>
            <w:noWrap w:val="0"/>
            <w:vAlign w:val="center"/>
          </w:tcPr>
          <w:p w14:paraId="18945FE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12.67</w:t>
            </w:r>
          </w:p>
        </w:tc>
      </w:tr>
      <w:tr w14:paraId="1E4AB2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18BF10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化学原料和化学制品制造业</w:t>
            </w:r>
          </w:p>
        </w:tc>
        <w:tc>
          <w:tcPr>
            <w:tcW w:w="1176" w:type="dxa"/>
            <w:tcBorders>
              <w:top w:val="nil"/>
              <w:left w:val="single" w:color="auto" w:sz="4" w:space="0"/>
              <w:bottom w:val="nil"/>
              <w:right w:val="single" w:color="auto" w:sz="4" w:space="0"/>
            </w:tcBorders>
            <w:noWrap w:val="0"/>
            <w:vAlign w:val="center"/>
          </w:tcPr>
          <w:p w14:paraId="57D4AAE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26.42</w:t>
            </w:r>
          </w:p>
        </w:tc>
        <w:tc>
          <w:tcPr>
            <w:tcW w:w="1176" w:type="dxa"/>
            <w:tcBorders>
              <w:top w:val="nil"/>
              <w:left w:val="single" w:color="auto" w:sz="4" w:space="0"/>
              <w:bottom w:val="nil"/>
              <w:right w:val="single" w:color="auto" w:sz="4" w:space="0"/>
            </w:tcBorders>
            <w:noWrap w:val="0"/>
            <w:vAlign w:val="center"/>
          </w:tcPr>
          <w:p w14:paraId="227285B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8.01</w:t>
            </w:r>
          </w:p>
        </w:tc>
        <w:tc>
          <w:tcPr>
            <w:tcW w:w="1178" w:type="dxa"/>
            <w:tcBorders>
              <w:top w:val="nil"/>
              <w:left w:val="single" w:color="auto" w:sz="4" w:space="0"/>
              <w:bottom w:val="nil"/>
              <w:right w:val="nil"/>
            </w:tcBorders>
            <w:noWrap w:val="0"/>
            <w:vAlign w:val="center"/>
          </w:tcPr>
          <w:p w14:paraId="397B3B4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46.50</w:t>
            </w:r>
          </w:p>
        </w:tc>
      </w:tr>
      <w:tr w14:paraId="6C8B46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7D1D9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医药制造业</w:t>
            </w:r>
          </w:p>
        </w:tc>
        <w:tc>
          <w:tcPr>
            <w:tcW w:w="1176" w:type="dxa"/>
            <w:tcBorders>
              <w:top w:val="nil"/>
              <w:left w:val="single" w:color="auto" w:sz="4" w:space="0"/>
              <w:bottom w:val="nil"/>
              <w:right w:val="single" w:color="auto" w:sz="4" w:space="0"/>
            </w:tcBorders>
            <w:noWrap w:val="0"/>
            <w:vAlign w:val="center"/>
          </w:tcPr>
          <w:p w14:paraId="464F832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4.19</w:t>
            </w:r>
          </w:p>
        </w:tc>
        <w:tc>
          <w:tcPr>
            <w:tcW w:w="1176" w:type="dxa"/>
            <w:tcBorders>
              <w:top w:val="nil"/>
              <w:left w:val="single" w:color="auto" w:sz="4" w:space="0"/>
              <w:bottom w:val="nil"/>
              <w:right w:val="single" w:color="auto" w:sz="4" w:space="0"/>
            </w:tcBorders>
            <w:noWrap w:val="0"/>
            <w:vAlign w:val="center"/>
          </w:tcPr>
          <w:p w14:paraId="3725492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1.07</w:t>
            </w:r>
          </w:p>
        </w:tc>
        <w:tc>
          <w:tcPr>
            <w:tcW w:w="1178" w:type="dxa"/>
            <w:tcBorders>
              <w:top w:val="nil"/>
              <w:left w:val="single" w:color="auto" w:sz="4" w:space="0"/>
              <w:bottom w:val="nil"/>
              <w:right w:val="nil"/>
            </w:tcBorders>
            <w:noWrap w:val="0"/>
            <w:vAlign w:val="center"/>
          </w:tcPr>
          <w:p w14:paraId="7756D10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4.06</w:t>
            </w:r>
          </w:p>
        </w:tc>
      </w:tr>
      <w:tr w14:paraId="23A4CA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1934D9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化学纤维制造业</w:t>
            </w:r>
          </w:p>
        </w:tc>
        <w:tc>
          <w:tcPr>
            <w:tcW w:w="1176" w:type="dxa"/>
            <w:tcBorders>
              <w:top w:val="nil"/>
              <w:left w:val="single" w:color="auto" w:sz="4" w:space="0"/>
              <w:bottom w:val="nil"/>
              <w:right w:val="single" w:color="auto" w:sz="4" w:space="0"/>
            </w:tcBorders>
            <w:noWrap w:val="0"/>
            <w:vAlign w:val="center"/>
          </w:tcPr>
          <w:p w14:paraId="06FB7CD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18.20</w:t>
            </w:r>
          </w:p>
        </w:tc>
        <w:tc>
          <w:tcPr>
            <w:tcW w:w="1176" w:type="dxa"/>
            <w:tcBorders>
              <w:top w:val="nil"/>
              <w:left w:val="single" w:color="auto" w:sz="4" w:space="0"/>
              <w:bottom w:val="nil"/>
              <w:right w:val="single" w:color="auto" w:sz="4" w:space="0"/>
            </w:tcBorders>
            <w:noWrap w:val="0"/>
            <w:vAlign w:val="center"/>
          </w:tcPr>
          <w:p w14:paraId="37933E6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9.10</w:t>
            </w:r>
          </w:p>
        </w:tc>
        <w:tc>
          <w:tcPr>
            <w:tcW w:w="1178" w:type="dxa"/>
            <w:tcBorders>
              <w:top w:val="nil"/>
              <w:left w:val="single" w:color="auto" w:sz="4" w:space="0"/>
              <w:bottom w:val="nil"/>
              <w:right w:val="nil"/>
            </w:tcBorders>
            <w:noWrap w:val="0"/>
            <w:vAlign w:val="center"/>
          </w:tcPr>
          <w:p w14:paraId="62E22CA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31.04</w:t>
            </w:r>
          </w:p>
        </w:tc>
      </w:tr>
      <w:tr w14:paraId="3EC0FF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4B564E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橡胶和塑料制品业</w:t>
            </w:r>
          </w:p>
        </w:tc>
        <w:tc>
          <w:tcPr>
            <w:tcW w:w="1176" w:type="dxa"/>
            <w:tcBorders>
              <w:top w:val="nil"/>
              <w:left w:val="single" w:color="auto" w:sz="4" w:space="0"/>
              <w:bottom w:val="nil"/>
              <w:right w:val="single" w:color="auto" w:sz="4" w:space="0"/>
            </w:tcBorders>
            <w:noWrap w:val="0"/>
            <w:vAlign w:val="center"/>
          </w:tcPr>
          <w:p w14:paraId="3ADE80A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105.73</w:t>
            </w:r>
          </w:p>
        </w:tc>
        <w:tc>
          <w:tcPr>
            <w:tcW w:w="1176" w:type="dxa"/>
            <w:tcBorders>
              <w:top w:val="nil"/>
              <w:left w:val="single" w:color="auto" w:sz="4" w:space="0"/>
              <w:bottom w:val="nil"/>
              <w:right w:val="single" w:color="auto" w:sz="4" w:space="0"/>
            </w:tcBorders>
            <w:noWrap w:val="0"/>
            <w:vAlign w:val="center"/>
          </w:tcPr>
          <w:p w14:paraId="5AC040E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35.89</w:t>
            </w:r>
          </w:p>
        </w:tc>
        <w:tc>
          <w:tcPr>
            <w:tcW w:w="1178" w:type="dxa"/>
            <w:tcBorders>
              <w:top w:val="nil"/>
              <w:left w:val="single" w:color="auto" w:sz="4" w:space="0"/>
              <w:bottom w:val="nil"/>
              <w:right w:val="nil"/>
            </w:tcBorders>
            <w:noWrap w:val="0"/>
            <w:vAlign w:val="center"/>
          </w:tcPr>
          <w:p w14:paraId="1B98BDE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194.54</w:t>
            </w:r>
          </w:p>
        </w:tc>
      </w:tr>
      <w:tr w14:paraId="2F875B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4BC8ED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非金属矿物制品业</w:t>
            </w:r>
          </w:p>
        </w:tc>
        <w:tc>
          <w:tcPr>
            <w:tcW w:w="1176" w:type="dxa"/>
            <w:tcBorders>
              <w:top w:val="nil"/>
              <w:left w:val="single" w:color="auto" w:sz="4" w:space="0"/>
              <w:bottom w:val="nil"/>
              <w:right w:val="single" w:color="auto" w:sz="4" w:space="0"/>
            </w:tcBorders>
            <w:noWrap w:val="0"/>
            <w:vAlign w:val="center"/>
          </w:tcPr>
          <w:p w14:paraId="57CD3AC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750.45</w:t>
            </w:r>
          </w:p>
        </w:tc>
        <w:tc>
          <w:tcPr>
            <w:tcW w:w="1176" w:type="dxa"/>
            <w:tcBorders>
              <w:top w:val="nil"/>
              <w:left w:val="single" w:color="auto" w:sz="4" w:space="0"/>
              <w:bottom w:val="nil"/>
              <w:right w:val="single" w:color="auto" w:sz="4" w:space="0"/>
            </w:tcBorders>
            <w:noWrap w:val="0"/>
            <w:vAlign w:val="center"/>
          </w:tcPr>
          <w:p w14:paraId="3651EC1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319.14</w:t>
            </w:r>
          </w:p>
        </w:tc>
        <w:tc>
          <w:tcPr>
            <w:tcW w:w="1178" w:type="dxa"/>
            <w:tcBorders>
              <w:top w:val="nil"/>
              <w:left w:val="single" w:color="auto" w:sz="4" w:space="0"/>
              <w:bottom w:val="nil"/>
              <w:right w:val="nil"/>
            </w:tcBorders>
            <w:noWrap w:val="0"/>
            <w:vAlign w:val="center"/>
          </w:tcPr>
          <w:p w14:paraId="54082A6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1241.34</w:t>
            </w:r>
          </w:p>
        </w:tc>
      </w:tr>
      <w:tr w14:paraId="6FA5B0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0AE9DF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黑色金属冶炼和压延加工业</w:t>
            </w:r>
          </w:p>
        </w:tc>
        <w:tc>
          <w:tcPr>
            <w:tcW w:w="1176" w:type="dxa"/>
            <w:tcBorders>
              <w:top w:val="nil"/>
              <w:left w:val="single" w:color="auto" w:sz="4" w:space="0"/>
              <w:bottom w:val="nil"/>
              <w:right w:val="single" w:color="auto" w:sz="4" w:space="0"/>
            </w:tcBorders>
            <w:noWrap w:val="0"/>
            <w:vAlign w:val="center"/>
          </w:tcPr>
          <w:p w14:paraId="7259928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8.00</w:t>
            </w:r>
          </w:p>
        </w:tc>
        <w:tc>
          <w:tcPr>
            <w:tcW w:w="1176" w:type="dxa"/>
            <w:tcBorders>
              <w:top w:val="nil"/>
              <w:left w:val="single" w:color="auto" w:sz="4" w:space="0"/>
              <w:bottom w:val="nil"/>
              <w:right w:val="single" w:color="auto" w:sz="4" w:space="0"/>
            </w:tcBorders>
            <w:noWrap w:val="0"/>
            <w:vAlign w:val="center"/>
          </w:tcPr>
          <w:p w14:paraId="113689D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6.46</w:t>
            </w:r>
          </w:p>
        </w:tc>
        <w:tc>
          <w:tcPr>
            <w:tcW w:w="1178" w:type="dxa"/>
            <w:tcBorders>
              <w:top w:val="nil"/>
              <w:left w:val="single" w:color="auto" w:sz="4" w:space="0"/>
              <w:bottom w:val="nil"/>
              <w:right w:val="nil"/>
            </w:tcBorders>
            <w:noWrap w:val="0"/>
            <w:vAlign w:val="center"/>
          </w:tcPr>
          <w:p w14:paraId="70C259D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23.67</w:t>
            </w:r>
          </w:p>
        </w:tc>
      </w:tr>
      <w:tr w14:paraId="104F4E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314D5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有色金属冶炼和压延加工业</w:t>
            </w:r>
          </w:p>
        </w:tc>
        <w:tc>
          <w:tcPr>
            <w:tcW w:w="1176" w:type="dxa"/>
            <w:tcBorders>
              <w:top w:val="nil"/>
              <w:left w:val="single" w:color="auto" w:sz="4" w:space="0"/>
              <w:bottom w:val="nil"/>
              <w:right w:val="single" w:color="auto" w:sz="4" w:space="0"/>
            </w:tcBorders>
            <w:noWrap w:val="0"/>
            <w:vAlign w:val="center"/>
          </w:tcPr>
          <w:p w14:paraId="402AE38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36.14</w:t>
            </w:r>
          </w:p>
        </w:tc>
        <w:tc>
          <w:tcPr>
            <w:tcW w:w="1176" w:type="dxa"/>
            <w:tcBorders>
              <w:top w:val="nil"/>
              <w:left w:val="single" w:color="auto" w:sz="4" w:space="0"/>
              <w:bottom w:val="nil"/>
              <w:right w:val="single" w:color="auto" w:sz="4" w:space="0"/>
            </w:tcBorders>
            <w:noWrap w:val="0"/>
            <w:vAlign w:val="center"/>
          </w:tcPr>
          <w:p w14:paraId="3626C64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13.29</w:t>
            </w:r>
          </w:p>
        </w:tc>
        <w:tc>
          <w:tcPr>
            <w:tcW w:w="1178" w:type="dxa"/>
            <w:tcBorders>
              <w:top w:val="nil"/>
              <w:left w:val="single" w:color="auto" w:sz="4" w:space="0"/>
              <w:bottom w:val="nil"/>
              <w:right w:val="nil"/>
            </w:tcBorders>
            <w:noWrap w:val="0"/>
            <w:vAlign w:val="center"/>
          </w:tcPr>
          <w:p w14:paraId="477513E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41.63</w:t>
            </w:r>
          </w:p>
        </w:tc>
      </w:tr>
      <w:tr w14:paraId="3F8A1B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72ADC5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金属制品业</w:t>
            </w:r>
          </w:p>
        </w:tc>
        <w:tc>
          <w:tcPr>
            <w:tcW w:w="1176" w:type="dxa"/>
            <w:tcBorders>
              <w:top w:val="nil"/>
              <w:left w:val="single" w:color="auto" w:sz="4" w:space="0"/>
              <w:bottom w:val="nil"/>
              <w:right w:val="single" w:color="auto" w:sz="4" w:space="0"/>
            </w:tcBorders>
            <w:noWrap w:val="0"/>
            <w:vAlign w:val="center"/>
          </w:tcPr>
          <w:p w14:paraId="1C25AEC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230.90</w:t>
            </w:r>
          </w:p>
        </w:tc>
        <w:tc>
          <w:tcPr>
            <w:tcW w:w="1176" w:type="dxa"/>
            <w:tcBorders>
              <w:top w:val="nil"/>
              <w:left w:val="single" w:color="auto" w:sz="4" w:space="0"/>
              <w:bottom w:val="nil"/>
              <w:right w:val="single" w:color="auto" w:sz="4" w:space="0"/>
            </w:tcBorders>
            <w:noWrap w:val="0"/>
            <w:vAlign w:val="center"/>
          </w:tcPr>
          <w:p w14:paraId="1F9B80F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62.23</w:t>
            </w:r>
          </w:p>
        </w:tc>
        <w:tc>
          <w:tcPr>
            <w:tcW w:w="1178" w:type="dxa"/>
            <w:tcBorders>
              <w:top w:val="nil"/>
              <w:left w:val="single" w:color="auto" w:sz="4" w:space="0"/>
              <w:bottom w:val="nil"/>
              <w:right w:val="nil"/>
            </w:tcBorders>
            <w:noWrap w:val="0"/>
            <w:vAlign w:val="center"/>
          </w:tcPr>
          <w:p w14:paraId="54754FF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343.91</w:t>
            </w:r>
          </w:p>
        </w:tc>
      </w:tr>
      <w:tr w14:paraId="7A97F4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003" w:type="pct"/>
            <w:tcBorders>
              <w:top w:val="nil"/>
              <w:left w:val="nil"/>
              <w:bottom w:val="nil"/>
              <w:right w:val="single" w:color="auto" w:sz="4" w:space="0"/>
            </w:tcBorders>
            <w:noWrap w:val="0"/>
            <w:vAlign w:val="center"/>
          </w:tcPr>
          <w:p w14:paraId="628062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通用设备制造业</w:t>
            </w:r>
          </w:p>
        </w:tc>
        <w:tc>
          <w:tcPr>
            <w:tcW w:w="1176" w:type="dxa"/>
            <w:tcBorders>
              <w:top w:val="nil"/>
              <w:left w:val="single" w:color="auto" w:sz="4" w:space="0"/>
              <w:bottom w:val="nil"/>
              <w:right w:val="single" w:color="auto" w:sz="4" w:space="0"/>
            </w:tcBorders>
            <w:noWrap w:val="0"/>
            <w:vAlign w:val="center"/>
          </w:tcPr>
          <w:p w14:paraId="27B0D24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180.94</w:t>
            </w:r>
          </w:p>
        </w:tc>
        <w:tc>
          <w:tcPr>
            <w:tcW w:w="1176" w:type="dxa"/>
            <w:tcBorders>
              <w:top w:val="nil"/>
              <w:left w:val="single" w:color="auto" w:sz="4" w:space="0"/>
              <w:bottom w:val="nil"/>
              <w:right w:val="single" w:color="auto" w:sz="4" w:space="0"/>
            </w:tcBorders>
            <w:noWrap w:val="0"/>
            <w:vAlign w:val="center"/>
          </w:tcPr>
          <w:p w14:paraId="3CECAE1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67.06</w:t>
            </w:r>
          </w:p>
        </w:tc>
        <w:tc>
          <w:tcPr>
            <w:tcW w:w="1178" w:type="dxa"/>
            <w:tcBorders>
              <w:top w:val="nil"/>
              <w:left w:val="single" w:color="auto" w:sz="4" w:space="0"/>
              <w:bottom w:val="nil"/>
              <w:right w:val="nil"/>
            </w:tcBorders>
            <w:noWrap w:val="0"/>
            <w:vAlign w:val="center"/>
          </w:tcPr>
          <w:p w14:paraId="4861EF6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237.21</w:t>
            </w:r>
          </w:p>
        </w:tc>
      </w:tr>
      <w:tr w14:paraId="20AF24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564E94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专用设备制造业</w:t>
            </w:r>
          </w:p>
        </w:tc>
        <w:tc>
          <w:tcPr>
            <w:tcW w:w="1176" w:type="dxa"/>
            <w:tcBorders>
              <w:top w:val="nil"/>
              <w:left w:val="single" w:color="auto" w:sz="4" w:space="0"/>
              <w:bottom w:val="nil"/>
              <w:right w:val="single" w:color="auto" w:sz="4" w:space="0"/>
            </w:tcBorders>
            <w:noWrap w:val="0"/>
            <w:vAlign w:val="center"/>
          </w:tcPr>
          <w:p w14:paraId="38328B7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147.72</w:t>
            </w:r>
          </w:p>
        </w:tc>
        <w:tc>
          <w:tcPr>
            <w:tcW w:w="1176" w:type="dxa"/>
            <w:tcBorders>
              <w:top w:val="nil"/>
              <w:left w:val="single" w:color="auto" w:sz="4" w:space="0"/>
              <w:bottom w:val="nil"/>
              <w:right w:val="single" w:color="auto" w:sz="4" w:space="0"/>
            </w:tcBorders>
            <w:noWrap w:val="0"/>
            <w:vAlign w:val="center"/>
          </w:tcPr>
          <w:p w14:paraId="3EA8F3E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70.57</w:t>
            </w:r>
          </w:p>
        </w:tc>
        <w:tc>
          <w:tcPr>
            <w:tcW w:w="1178" w:type="dxa"/>
            <w:tcBorders>
              <w:top w:val="nil"/>
              <w:left w:val="single" w:color="auto" w:sz="4" w:space="0"/>
              <w:bottom w:val="nil"/>
              <w:right w:val="nil"/>
            </w:tcBorders>
            <w:noWrap w:val="0"/>
            <w:vAlign w:val="center"/>
          </w:tcPr>
          <w:p w14:paraId="13B30D8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125.92</w:t>
            </w:r>
          </w:p>
        </w:tc>
      </w:tr>
      <w:tr w14:paraId="65B57E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172AEE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汽车制造业</w:t>
            </w:r>
          </w:p>
        </w:tc>
        <w:tc>
          <w:tcPr>
            <w:tcW w:w="1176" w:type="dxa"/>
            <w:tcBorders>
              <w:top w:val="nil"/>
              <w:left w:val="single" w:color="auto" w:sz="4" w:space="0"/>
              <w:bottom w:val="nil"/>
              <w:right w:val="single" w:color="auto" w:sz="4" w:space="0"/>
            </w:tcBorders>
            <w:noWrap w:val="0"/>
            <w:vAlign w:val="center"/>
          </w:tcPr>
          <w:p w14:paraId="33B2576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35.85</w:t>
            </w:r>
          </w:p>
        </w:tc>
        <w:tc>
          <w:tcPr>
            <w:tcW w:w="1176" w:type="dxa"/>
            <w:tcBorders>
              <w:top w:val="nil"/>
              <w:left w:val="single" w:color="auto" w:sz="4" w:space="0"/>
              <w:bottom w:val="nil"/>
              <w:right w:val="single" w:color="auto" w:sz="4" w:space="0"/>
            </w:tcBorders>
            <w:noWrap w:val="0"/>
            <w:vAlign w:val="center"/>
          </w:tcPr>
          <w:p w14:paraId="5C7A94F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15.22</w:t>
            </w:r>
          </w:p>
        </w:tc>
        <w:tc>
          <w:tcPr>
            <w:tcW w:w="1178" w:type="dxa"/>
            <w:tcBorders>
              <w:top w:val="nil"/>
              <w:left w:val="single" w:color="auto" w:sz="4" w:space="0"/>
              <w:bottom w:val="nil"/>
              <w:right w:val="nil"/>
            </w:tcBorders>
            <w:noWrap w:val="0"/>
            <w:vAlign w:val="center"/>
          </w:tcPr>
          <w:p w14:paraId="546FD16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56.99</w:t>
            </w:r>
          </w:p>
        </w:tc>
      </w:tr>
      <w:tr w14:paraId="0025FA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A48B0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铁路、船舶、航空航天和其他运输设备制造业</w:t>
            </w:r>
          </w:p>
        </w:tc>
        <w:tc>
          <w:tcPr>
            <w:tcW w:w="1176" w:type="dxa"/>
            <w:tcBorders>
              <w:top w:val="nil"/>
              <w:left w:val="single" w:color="auto" w:sz="4" w:space="0"/>
              <w:bottom w:val="nil"/>
              <w:right w:val="single" w:color="auto" w:sz="4" w:space="0"/>
            </w:tcBorders>
            <w:noWrap w:val="0"/>
            <w:vAlign w:val="center"/>
          </w:tcPr>
          <w:p w14:paraId="000E35C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6.40</w:t>
            </w:r>
          </w:p>
        </w:tc>
        <w:tc>
          <w:tcPr>
            <w:tcW w:w="1176" w:type="dxa"/>
            <w:tcBorders>
              <w:top w:val="nil"/>
              <w:left w:val="single" w:color="auto" w:sz="4" w:space="0"/>
              <w:bottom w:val="nil"/>
              <w:right w:val="single" w:color="auto" w:sz="4" w:space="0"/>
            </w:tcBorders>
            <w:noWrap w:val="0"/>
            <w:vAlign w:val="center"/>
          </w:tcPr>
          <w:p w14:paraId="2F9F605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5.34</w:t>
            </w:r>
          </w:p>
        </w:tc>
        <w:tc>
          <w:tcPr>
            <w:tcW w:w="1178" w:type="dxa"/>
            <w:tcBorders>
              <w:top w:val="nil"/>
              <w:left w:val="single" w:color="auto" w:sz="4" w:space="0"/>
              <w:bottom w:val="nil"/>
              <w:right w:val="nil"/>
            </w:tcBorders>
            <w:noWrap w:val="0"/>
            <w:vAlign w:val="center"/>
          </w:tcPr>
          <w:p w14:paraId="6BDD185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2.25</w:t>
            </w:r>
          </w:p>
        </w:tc>
      </w:tr>
      <w:tr w14:paraId="5EC26F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236714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电气机械和器材制造业</w:t>
            </w:r>
          </w:p>
        </w:tc>
        <w:tc>
          <w:tcPr>
            <w:tcW w:w="1176" w:type="dxa"/>
            <w:tcBorders>
              <w:top w:val="nil"/>
              <w:left w:val="single" w:color="auto" w:sz="4" w:space="0"/>
              <w:bottom w:val="nil"/>
              <w:right w:val="single" w:color="auto" w:sz="4" w:space="0"/>
            </w:tcBorders>
            <w:noWrap w:val="0"/>
            <w:vAlign w:val="center"/>
          </w:tcPr>
          <w:p w14:paraId="5BF8CEA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47.20</w:t>
            </w:r>
          </w:p>
        </w:tc>
        <w:tc>
          <w:tcPr>
            <w:tcW w:w="1176" w:type="dxa"/>
            <w:tcBorders>
              <w:top w:val="nil"/>
              <w:left w:val="single" w:color="auto" w:sz="4" w:space="0"/>
              <w:bottom w:val="nil"/>
              <w:right w:val="single" w:color="auto" w:sz="4" w:space="0"/>
            </w:tcBorders>
            <w:noWrap w:val="0"/>
            <w:vAlign w:val="center"/>
          </w:tcPr>
          <w:p w14:paraId="5B98396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20.64</w:t>
            </w:r>
          </w:p>
        </w:tc>
        <w:tc>
          <w:tcPr>
            <w:tcW w:w="1178" w:type="dxa"/>
            <w:tcBorders>
              <w:top w:val="nil"/>
              <w:left w:val="single" w:color="auto" w:sz="4" w:space="0"/>
              <w:bottom w:val="nil"/>
              <w:right w:val="nil"/>
            </w:tcBorders>
            <w:noWrap w:val="0"/>
            <w:vAlign w:val="center"/>
          </w:tcPr>
          <w:p w14:paraId="287CBD3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62.94</w:t>
            </w:r>
          </w:p>
        </w:tc>
      </w:tr>
      <w:tr w14:paraId="135FA2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7485D1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计算机、通信和其他电子设备制造业</w:t>
            </w:r>
          </w:p>
        </w:tc>
        <w:tc>
          <w:tcPr>
            <w:tcW w:w="1176" w:type="dxa"/>
            <w:tcBorders>
              <w:top w:val="nil"/>
              <w:left w:val="single" w:color="auto" w:sz="4" w:space="0"/>
              <w:bottom w:val="nil"/>
              <w:right w:val="single" w:color="auto" w:sz="4" w:space="0"/>
            </w:tcBorders>
            <w:noWrap w:val="0"/>
            <w:vAlign w:val="center"/>
          </w:tcPr>
          <w:p w14:paraId="26AB6DB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261.06</w:t>
            </w:r>
          </w:p>
        </w:tc>
        <w:tc>
          <w:tcPr>
            <w:tcW w:w="1176" w:type="dxa"/>
            <w:tcBorders>
              <w:top w:val="nil"/>
              <w:left w:val="single" w:color="auto" w:sz="4" w:space="0"/>
              <w:bottom w:val="nil"/>
              <w:right w:val="single" w:color="auto" w:sz="4" w:space="0"/>
            </w:tcBorders>
            <w:noWrap w:val="0"/>
            <w:vAlign w:val="center"/>
          </w:tcPr>
          <w:p w14:paraId="2064AA6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147.72</w:t>
            </w:r>
          </w:p>
        </w:tc>
        <w:tc>
          <w:tcPr>
            <w:tcW w:w="1178" w:type="dxa"/>
            <w:tcBorders>
              <w:top w:val="nil"/>
              <w:left w:val="single" w:color="auto" w:sz="4" w:space="0"/>
              <w:bottom w:val="nil"/>
              <w:right w:val="nil"/>
            </w:tcBorders>
            <w:noWrap w:val="0"/>
            <w:vAlign w:val="center"/>
          </w:tcPr>
          <w:p w14:paraId="1C72AC5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81.31</w:t>
            </w:r>
          </w:p>
        </w:tc>
      </w:tr>
      <w:tr w14:paraId="0BCCE5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1712D3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仪器仪表制造业</w:t>
            </w:r>
          </w:p>
        </w:tc>
        <w:tc>
          <w:tcPr>
            <w:tcW w:w="1176" w:type="dxa"/>
            <w:tcBorders>
              <w:top w:val="nil"/>
              <w:left w:val="single" w:color="auto" w:sz="4" w:space="0"/>
              <w:bottom w:val="nil"/>
              <w:right w:val="single" w:color="auto" w:sz="4" w:space="0"/>
            </w:tcBorders>
            <w:noWrap w:val="0"/>
            <w:vAlign w:val="center"/>
          </w:tcPr>
          <w:p w14:paraId="301EEB5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4.02</w:t>
            </w:r>
          </w:p>
        </w:tc>
        <w:tc>
          <w:tcPr>
            <w:tcW w:w="1176" w:type="dxa"/>
            <w:tcBorders>
              <w:top w:val="nil"/>
              <w:left w:val="single" w:color="auto" w:sz="4" w:space="0"/>
              <w:bottom w:val="nil"/>
              <w:right w:val="single" w:color="auto" w:sz="4" w:space="0"/>
            </w:tcBorders>
            <w:noWrap w:val="0"/>
            <w:vAlign w:val="center"/>
          </w:tcPr>
          <w:p w14:paraId="4A780C0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1.88</w:t>
            </w:r>
          </w:p>
        </w:tc>
        <w:tc>
          <w:tcPr>
            <w:tcW w:w="1178" w:type="dxa"/>
            <w:tcBorders>
              <w:top w:val="nil"/>
              <w:left w:val="single" w:color="auto" w:sz="4" w:space="0"/>
              <w:bottom w:val="nil"/>
              <w:right w:val="nil"/>
            </w:tcBorders>
            <w:noWrap w:val="0"/>
            <w:vAlign w:val="center"/>
          </w:tcPr>
          <w:p w14:paraId="195E948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2.84</w:t>
            </w:r>
          </w:p>
        </w:tc>
      </w:tr>
      <w:tr w14:paraId="071426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796A0D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其他制造业</w:t>
            </w:r>
          </w:p>
        </w:tc>
        <w:tc>
          <w:tcPr>
            <w:tcW w:w="1176" w:type="dxa"/>
            <w:tcBorders>
              <w:top w:val="nil"/>
              <w:left w:val="single" w:color="auto" w:sz="4" w:space="0"/>
              <w:bottom w:val="nil"/>
              <w:right w:val="single" w:color="auto" w:sz="4" w:space="0"/>
            </w:tcBorders>
            <w:noWrap w:val="0"/>
            <w:vAlign w:val="center"/>
          </w:tcPr>
          <w:p w14:paraId="7544FE5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15.47</w:t>
            </w:r>
          </w:p>
        </w:tc>
        <w:tc>
          <w:tcPr>
            <w:tcW w:w="1176" w:type="dxa"/>
            <w:tcBorders>
              <w:top w:val="nil"/>
              <w:left w:val="single" w:color="auto" w:sz="4" w:space="0"/>
              <w:bottom w:val="nil"/>
              <w:right w:val="single" w:color="auto" w:sz="4" w:space="0"/>
            </w:tcBorders>
            <w:noWrap w:val="0"/>
            <w:vAlign w:val="center"/>
          </w:tcPr>
          <w:p w14:paraId="37CEEDC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4.69</w:t>
            </w:r>
          </w:p>
        </w:tc>
        <w:tc>
          <w:tcPr>
            <w:tcW w:w="1178" w:type="dxa"/>
            <w:tcBorders>
              <w:top w:val="nil"/>
              <w:left w:val="single" w:color="auto" w:sz="4" w:space="0"/>
              <w:bottom w:val="nil"/>
              <w:right w:val="nil"/>
            </w:tcBorders>
            <w:noWrap w:val="0"/>
            <w:vAlign w:val="center"/>
          </w:tcPr>
          <w:p w14:paraId="0A88BA0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34.33</w:t>
            </w:r>
          </w:p>
        </w:tc>
      </w:tr>
      <w:tr w14:paraId="7AB586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09C00B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废弃资源综合利用业</w:t>
            </w:r>
          </w:p>
        </w:tc>
        <w:tc>
          <w:tcPr>
            <w:tcW w:w="1176" w:type="dxa"/>
            <w:tcBorders>
              <w:top w:val="nil"/>
              <w:left w:val="single" w:color="auto" w:sz="4" w:space="0"/>
              <w:bottom w:val="nil"/>
              <w:right w:val="single" w:color="auto" w:sz="4" w:space="0"/>
            </w:tcBorders>
            <w:noWrap w:val="0"/>
            <w:vAlign w:val="center"/>
          </w:tcPr>
          <w:p w14:paraId="76C8E28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8.36</w:t>
            </w:r>
          </w:p>
        </w:tc>
        <w:tc>
          <w:tcPr>
            <w:tcW w:w="1176" w:type="dxa"/>
            <w:tcBorders>
              <w:top w:val="nil"/>
              <w:left w:val="single" w:color="auto" w:sz="4" w:space="0"/>
              <w:bottom w:val="nil"/>
              <w:right w:val="single" w:color="auto" w:sz="4" w:space="0"/>
            </w:tcBorders>
            <w:noWrap w:val="0"/>
            <w:vAlign w:val="center"/>
          </w:tcPr>
          <w:p w14:paraId="4657E05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2.91</w:t>
            </w:r>
          </w:p>
        </w:tc>
        <w:tc>
          <w:tcPr>
            <w:tcW w:w="1178" w:type="dxa"/>
            <w:tcBorders>
              <w:top w:val="nil"/>
              <w:left w:val="single" w:color="auto" w:sz="4" w:space="0"/>
              <w:bottom w:val="nil"/>
              <w:right w:val="nil"/>
            </w:tcBorders>
            <w:noWrap w:val="0"/>
            <w:vAlign w:val="center"/>
          </w:tcPr>
          <w:p w14:paraId="76A307D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16.97</w:t>
            </w:r>
          </w:p>
        </w:tc>
      </w:tr>
      <w:tr w14:paraId="1E1304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31F28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金属制品、机械和设备修理业</w:t>
            </w:r>
          </w:p>
        </w:tc>
        <w:tc>
          <w:tcPr>
            <w:tcW w:w="1176" w:type="dxa"/>
            <w:tcBorders>
              <w:top w:val="nil"/>
              <w:left w:val="single" w:color="auto" w:sz="4" w:space="0"/>
              <w:bottom w:val="nil"/>
              <w:right w:val="single" w:color="auto" w:sz="4" w:space="0"/>
            </w:tcBorders>
            <w:noWrap w:val="0"/>
            <w:vAlign w:val="center"/>
          </w:tcPr>
          <w:p w14:paraId="0D70602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2.57</w:t>
            </w:r>
          </w:p>
        </w:tc>
        <w:tc>
          <w:tcPr>
            <w:tcW w:w="1176" w:type="dxa"/>
            <w:tcBorders>
              <w:top w:val="nil"/>
              <w:left w:val="single" w:color="auto" w:sz="4" w:space="0"/>
              <w:bottom w:val="nil"/>
              <w:right w:val="single" w:color="auto" w:sz="4" w:space="0"/>
            </w:tcBorders>
            <w:noWrap w:val="0"/>
            <w:vAlign w:val="center"/>
          </w:tcPr>
          <w:p w14:paraId="4BFEB75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0.97</w:t>
            </w:r>
          </w:p>
        </w:tc>
        <w:tc>
          <w:tcPr>
            <w:tcW w:w="1178" w:type="dxa"/>
            <w:tcBorders>
              <w:top w:val="nil"/>
              <w:left w:val="single" w:color="auto" w:sz="4" w:space="0"/>
              <w:bottom w:val="nil"/>
              <w:right w:val="nil"/>
            </w:tcBorders>
            <w:noWrap w:val="0"/>
            <w:vAlign w:val="center"/>
          </w:tcPr>
          <w:p w14:paraId="153FCC9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2.60</w:t>
            </w:r>
          </w:p>
        </w:tc>
      </w:tr>
      <w:tr w14:paraId="66B04F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4AFD2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电力、热力生产和供应业</w:t>
            </w:r>
          </w:p>
        </w:tc>
        <w:tc>
          <w:tcPr>
            <w:tcW w:w="1176" w:type="dxa"/>
            <w:tcBorders>
              <w:top w:val="nil"/>
              <w:left w:val="single" w:color="auto" w:sz="4" w:space="0"/>
              <w:bottom w:val="nil"/>
              <w:right w:val="single" w:color="auto" w:sz="4" w:space="0"/>
            </w:tcBorders>
            <w:noWrap w:val="0"/>
            <w:vAlign w:val="center"/>
          </w:tcPr>
          <w:p w14:paraId="295F2DE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83.55</w:t>
            </w:r>
          </w:p>
        </w:tc>
        <w:tc>
          <w:tcPr>
            <w:tcW w:w="1176" w:type="dxa"/>
            <w:tcBorders>
              <w:top w:val="nil"/>
              <w:left w:val="single" w:color="auto" w:sz="4" w:space="0"/>
              <w:bottom w:val="nil"/>
              <w:right w:val="single" w:color="auto" w:sz="4" w:space="0"/>
            </w:tcBorders>
            <w:noWrap w:val="0"/>
            <w:vAlign w:val="center"/>
          </w:tcPr>
          <w:p w14:paraId="0FD960C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48.68</w:t>
            </w:r>
          </w:p>
        </w:tc>
        <w:tc>
          <w:tcPr>
            <w:tcW w:w="1178" w:type="dxa"/>
            <w:tcBorders>
              <w:top w:val="nil"/>
              <w:left w:val="single" w:color="auto" w:sz="4" w:space="0"/>
              <w:bottom w:val="nil"/>
              <w:right w:val="nil"/>
            </w:tcBorders>
            <w:noWrap w:val="0"/>
            <w:vAlign w:val="center"/>
          </w:tcPr>
          <w:p w14:paraId="367F918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66.08</w:t>
            </w:r>
          </w:p>
        </w:tc>
      </w:tr>
      <w:tr w14:paraId="5CA077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nil"/>
              <w:right w:val="single" w:color="auto" w:sz="4" w:space="0"/>
            </w:tcBorders>
            <w:noWrap w:val="0"/>
            <w:vAlign w:val="center"/>
          </w:tcPr>
          <w:p w14:paraId="6CDB88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燃气生产和供应业</w:t>
            </w:r>
          </w:p>
        </w:tc>
        <w:tc>
          <w:tcPr>
            <w:tcW w:w="1176" w:type="dxa"/>
            <w:tcBorders>
              <w:top w:val="nil"/>
              <w:left w:val="single" w:color="auto" w:sz="4" w:space="0"/>
              <w:bottom w:val="nil"/>
              <w:right w:val="single" w:color="auto" w:sz="4" w:space="0"/>
            </w:tcBorders>
            <w:noWrap w:val="0"/>
            <w:vAlign w:val="center"/>
          </w:tcPr>
          <w:p w14:paraId="1B0293C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4.13</w:t>
            </w:r>
          </w:p>
        </w:tc>
        <w:tc>
          <w:tcPr>
            <w:tcW w:w="1176" w:type="dxa"/>
            <w:tcBorders>
              <w:top w:val="nil"/>
              <w:left w:val="single" w:color="auto" w:sz="4" w:space="0"/>
              <w:bottom w:val="nil"/>
              <w:right w:val="single" w:color="auto" w:sz="4" w:space="0"/>
            </w:tcBorders>
            <w:noWrap w:val="0"/>
            <w:vAlign w:val="center"/>
          </w:tcPr>
          <w:p w14:paraId="17D3A3A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2.77</w:t>
            </w:r>
          </w:p>
        </w:tc>
        <w:tc>
          <w:tcPr>
            <w:tcW w:w="1178" w:type="dxa"/>
            <w:tcBorders>
              <w:top w:val="nil"/>
              <w:left w:val="single" w:color="auto" w:sz="4" w:space="0"/>
              <w:bottom w:val="nil"/>
              <w:right w:val="nil"/>
            </w:tcBorders>
            <w:noWrap w:val="0"/>
            <w:vAlign w:val="center"/>
          </w:tcPr>
          <w:p w14:paraId="18B7E32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17.58</w:t>
            </w:r>
          </w:p>
        </w:tc>
      </w:tr>
      <w:tr w14:paraId="67284A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03" w:type="pct"/>
            <w:tcBorders>
              <w:top w:val="nil"/>
              <w:left w:val="nil"/>
              <w:bottom w:val="single" w:color="auto" w:sz="12" w:space="0"/>
              <w:right w:val="single" w:color="auto" w:sz="4" w:space="0"/>
            </w:tcBorders>
            <w:noWrap w:val="0"/>
            <w:vAlign w:val="center"/>
          </w:tcPr>
          <w:p w14:paraId="1F3CFD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水的生产和供应业</w:t>
            </w:r>
          </w:p>
        </w:tc>
        <w:tc>
          <w:tcPr>
            <w:tcW w:w="1176" w:type="dxa"/>
            <w:tcBorders>
              <w:top w:val="nil"/>
              <w:left w:val="single" w:color="auto" w:sz="4" w:space="0"/>
              <w:bottom w:val="single" w:color="auto" w:sz="12" w:space="0"/>
              <w:right w:val="single" w:color="auto" w:sz="4" w:space="0"/>
            </w:tcBorders>
            <w:noWrap w:val="0"/>
            <w:vAlign w:val="center"/>
          </w:tcPr>
          <w:p w14:paraId="498A0C8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17.19</w:t>
            </w:r>
          </w:p>
        </w:tc>
        <w:tc>
          <w:tcPr>
            <w:tcW w:w="1176" w:type="dxa"/>
            <w:tcBorders>
              <w:top w:val="nil"/>
              <w:left w:val="single" w:color="auto" w:sz="4" w:space="0"/>
              <w:bottom w:val="single" w:color="auto" w:sz="12" w:space="0"/>
              <w:right w:val="single" w:color="auto" w:sz="4" w:space="0"/>
            </w:tcBorders>
            <w:noWrap w:val="0"/>
            <w:vAlign w:val="center"/>
          </w:tcPr>
          <w:p w14:paraId="096CBC0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9.94</w:t>
            </w:r>
          </w:p>
        </w:tc>
        <w:tc>
          <w:tcPr>
            <w:tcW w:w="1178" w:type="dxa"/>
            <w:tcBorders>
              <w:top w:val="nil"/>
              <w:left w:val="single" w:color="auto" w:sz="4" w:space="0"/>
              <w:bottom w:val="single" w:color="auto" w:sz="12" w:space="0"/>
              <w:right w:val="nil"/>
            </w:tcBorders>
            <w:noWrap w:val="0"/>
            <w:vAlign w:val="center"/>
          </w:tcPr>
          <w:p w14:paraId="2D15FDB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eastAsia="宋体" w:cs="Times New Roman"/>
                <w:b w:val="0"/>
                <w:bCs w:val="0"/>
                <w:color w:val="0C0C0C"/>
                <w:kern w:val="2"/>
                <w:sz w:val="21"/>
                <w:szCs w:val="21"/>
                <w:highlight w:val="none"/>
                <w:lang w:val="en-US" w:eastAsia="zh-CN" w:bidi="ar-SA"/>
              </w:rPr>
              <w:t>5.06</w:t>
            </w:r>
          </w:p>
        </w:tc>
      </w:tr>
    </w:tbl>
    <w:p w14:paraId="60A7AF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leftChars="0" w:right="0" w:firstLine="632" w:firstLineChars="0"/>
        <w:jc w:val="left"/>
        <w:textAlignment w:val="auto"/>
        <w:rPr>
          <w:rFonts w:hint="default" w:ascii="Times New Roman" w:hAnsi="Times New Roman" w:eastAsia="楷体_GB2312" w:cs="Times New Roman"/>
          <w:i w:val="0"/>
          <w:caps w:val="0"/>
          <w:color w:val="0C0C0C"/>
          <w:spacing w:val="0"/>
          <w:kern w:val="0"/>
          <w:sz w:val="32"/>
          <w:szCs w:val="32"/>
          <w:highlight w:val="none"/>
          <w:lang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（三）主要工业产品产量</w:t>
      </w:r>
    </w:p>
    <w:p w14:paraId="679708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leftChars="0" w:right="0" w:firstLine="0" w:firstLineChars="0"/>
        <w:jc w:val="both"/>
        <w:textAlignment w:val="auto"/>
        <w:rPr>
          <w:rFonts w:hint="default" w:ascii="Times New Roman" w:hAnsi="Times New Roman" w:eastAsia="方正仿宋_GBK" w:cs="Times New Roman"/>
          <w:i w:val="0"/>
          <w:caps w:val="0"/>
          <w:color w:val="0C0C0C"/>
          <w:spacing w:val="0"/>
          <w:sz w:val="32"/>
          <w:szCs w:val="32"/>
          <w:highlight w:val="none"/>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 xml:space="preserve">   </w:t>
      </w:r>
      <w:r>
        <w:rPr>
          <w:rFonts w:hint="default" w:ascii="Times New Roman" w:hAnsi="Times New Roman" w:eastAsia="楷体_GB2312" w:cs="Times New Roman"/>
          <w:color w:val="0C0C0C"/>
          <w:kern w:val="2"/>
          <w:sz w:val="32"/>
          <w:szCs w:val="32"/>
          <w:u w:val="none"/>
          <w:lang w:val="en-US" w:eastAsia="zh-CN" w:bidi="ar-SA"/>
        </w:rPr>
        <w:t xml:space="preserve"> </w:t>
      </w:r>
      <w:r>
        <w:rPr>
          <w:rFonts w:hint="default" w:ascii="Times New Roman" w:hAnsi="Times New Roman" w:eastAsia="仿宋_GB2312" w:cs="Times New Roman"/>
          <w:color w:val="0C0C0C"/>
          <w:kern w:val="2"/>
          <w:sz w:val="32"/>
          <w:szCs w:val="32"/>
          <w:u w:val="none"/>
          <w:lang w:val="en" w:eastAsia="zh-CN" w:bidi="ar-SA"/>
        </w:rPr>
        <w:t>2023年，</w:t>
      </w:r>
      <w:r>
        <w:rPr>
          <w:rFonts w:hint="default" w:ascii="Times New Roman" w:hAnsi="Times New Roman" w:eastAsia="仿宋_GB2312" w:cs="Times New Roman"/>
          <w:color w:val="0C0C0C"/>
          <w:kern w:val="2"/>
          <w:sz w:val="32"/>
          <w:szCs w:val="32"/>
          <w:u w:val="none"/>
          <w:lang w:val="en-US" w:eastAsia="zh-CN" w:bidi="ar-SA"/>
        </w:rPr>
        <w:t>规模以上工业主要产品产量详见表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-4。</w:t>
      </w:r>
    </w:p>
    <w:p w14:paraId="3E1AE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600" w:lineRule="exact"/>
        <w:ind w:left="6" w:leftChars="0"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p>
    <w:p w14:paraId="5D8652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600" w:lineRule="exact"/>
        <w:ind w:left="6" w:leftChars="0"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default"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-4　规模以上工业主要产品产量</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86"/>
        <w:gridCol w:w="1726"/>
        <w:gridCol w:w="1728"/>
      </w:tblGrid>
      <w:tr w14:paraId="2DEBBC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6" w:type="pct"/>
            <w:tcBorders>
              <w:top w:val="single" w:color="auto" w:sz="12" w:space="0"/>
              <w:left w:val="nil"/>
              <w:bottom w:val="single" w:color="auto" w:sz="4" w:space="0"/>
              <w:right w:val="single" w:color="auto" w:sz="4" w:space="0"/>
            </w:tcBorders>
            <w:noWrap w:val="0"/>
            <w:vAlign w:val="center"/>
          </w:tcPr>
          <w:p w14:paraId="2FDDCD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产品名称</w:t>
            </w:r>
          </w:p>
        </w:tc>
        <w:tc>
          <w:tcPr>
            <w:tcW w:w="976" w:type="pct"/>
            <w:tcBorders>
              <w:top w:val="single" w:color="auto" w:sz="12" w:space="0"/>
              <w:left w:val="single" w:color="auto" w:sz="4" w:space="0"/>
              <w:bottom w:val="single" w:color="auto" w:sz="4" w:space="0"/>
              <w:right w:val="single" w:color="auto" w:sz="4" w:space="0"/>
            </w:tcBorders>
            <w:noWrap w:val="0"/>
            <w:vAlign w:val="center"/>
          </w:tcPr>
          <w:p w14:paraId="31A297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单位</w:t>
            </w:r>
          </w:p>
        </w:tc>
        <w:tc>
          <w:tcPr>
            <w:tcW w:w="977" w:type="pct"/>
            <w:tcBorders>
              <w:top w:val="single" w:color="auto" w:sz="12" w:space="0"/>
              <w:left w:val="single" w:color="auto" w:sz="4" w:space="0"/>
              <w:bottom w:val="single" w:color="auto" w:sz="4" w:space="0"/>
              <w:right w:val="nil"/>
            </w:tcBorders>
            <w:noWrap w:val="0"/>
            <w:vAlign w:val="center"/>
          </w:tcPr>
          <w:p w14:paraId="529A59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产量</w:t>
            </w:r>
          </w:p>
        </w:tc>
      </w:tr>
      <w:tr w14:paraId="6B6B3C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single" w:color="auto" w:sz="4" w:space="0"/>
              <w:left w:val="nil"/>
              <w:bottom w:val="nil"/>
              <w:right w:val="single" w:color="auto" w:sz="4" w:space="0"/>
            </w:tcBorders>
            <w:noWrap w:val="0"/>
            <w:vAlign w:val="center"/>
          </w:tcPr>
          <w:p w14:paraId="08B2CB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纱</w:t>
            </w:r>
          </w:p>
        </w:tc>
        <w:tc>
          <w:tcPr>
            <w:tcW w:w="976" w:type="pct"/>
            <w:tcBorders>
              <w:top w:val="single" w:color="auto" w:sz="4" w:space="0"/>
              <w:left w:val="single" w:color="auto" w:sz="4" w:space="0"/>
              <w:bottom w:val="nil"/>
              <w:right w:val="single" w:color="auto" w:sz="4" w:space="0"/>
            </w:tcBorders>
            <w:noWrap w:val="0"/>
            <w:vAlign w:val="center"/>
          </w:tcPr>
          <w:p w14:paraId="47B12D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single" w:color="auto" w:sz="4" w:space="0"/>
              <w:left w:val="single" w:color="auto" w:sz="4" w:space="0"/>
              <w:bottom w:val="nil"/>
              <w:right w:val="nil"/>
            </w:tcBorders>
            <w:noWrap w:val="0"/>
            <w:vAlign w:val="center"/>
          </w:tcPr>
          <w:p w14:paraId="5D60F53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6AAE13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22F512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布</w:t>
            </w:r>
          </w:p>
        </w:tc>
        <w:tc>
          <w:tcPr>
            <w:tcW w:w="976" w:type="pct"/>
            <w:tcBorders>
              <w:top w:val="nil"/>
              <w:left w:val="single" w:color="auto" w:sz="4" w:space="0"/>
              <w:bottom w:val="nil"/>
              <w:right w:val="single" w:color="auto" w:sz="4" w:space="0"/>
            </w:tcBorders>
            <w:noWrap w:val="0"/>
            <w:vAlign w:val="center"/>
          </w:tcPr>
          <w:p w14:paraId="027CC7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eastAsia="宋体" w:cs="Times New Roman"/>
                <w:color w:val="0C0C0C"/>
                <w:kern w:val="0"/>
                <w:sz w:val="21"/>
                <w:szCs w:val="21"/>
                <w:highlight w:val="none"/>
                <w:lang w:val="en-US" w:eastAsia="zh-CN" w:bidi="ar"/>
              </w:rPr>
              <w:t>万</w:t>
            </w:r>
            <w:r>
              <w:rPr>
                <w:rFonts w:hint="default" w:ascii="Times New Roman" w:hAnsi="Times New Roman" w:eastAsia="宋体" w:cs="Times New Roman"/>
                <w:color w:val="0C0C0C"/>
                <w:kern w:val="0"/>
                <w:sz w:val="21"/>
                <w:szCs w:val="21"/>
                <w:highlight w:val="none"/>
                <w:lang w:val="en-US" w:eastAsia="zh-CN" w:bidi="ar"/>
              </w:rPr>
              <w:t>米</w:t>
            </w:r>
          </w:p>
        </w:tc>
        <w:tc>
          <w:tcPr>
            <w:tcW w:w="1728" w:type="dxa"/>
            <w:tcBorders>
              <w:top w:val="nil"/>
              <w:left w:val="single" w:color="auto" w:sz="4" w:space="0"/>
              <w:bottom w:val="nil"/>
              <w:right w:val="nil"/>
            </w:tcBorders>
            <w:noWrap w:val="0"/>
            <w:vAlign w:val="center"/>
          </w:tcPr>
          <w:p w14:paraId="157C950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420.00</w:t>
            </w:r>
          </w:p>
        </w:tc>
      </w:tr>
      <w:tr w14:paraId="507640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13B165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化学纤维</w:t>
            </w:r>
          </w:p>
        </w:tc>
        <w:tc>
          <w:tcPr>
            <w:tcW w:w="976" w:type="pct"/>
            <w:tcBorders>
              <w:top w:val="nil"/>
              <w:left w:val="single" w:color="auto" w:sz="4" w:space="0"/>
              <w:bottom w:val="nil"/>
              <w:right w:val="single" w:color="auto" w:sz="4" w:space="0"/>
            </w:tcBorders>
            <w:noWrap w:val="0"/>
            <w:vAlign w:val="center"/>
          </w:tcPr>
          <w:p w14:paraId="2D5B9A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2C836FE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4902.00</w:t>
            </w:r>
          </w:p>
        </w:tc>
      </w:tr>
      <w:tr w14:paraId="0FDE86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676CFE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成品糖</w:t>
            </w:r>
          </w:p>
        </w:tc>
        <w:tc>
          <w:tcPr>
            <w:tcW w:w="976" w:type="pct"/>
            <w:tcBorders>
              <w:top w:val="nil"/>
              <w:left w:val="single" w:color="auto" w:sz="4" w:space="0"/>
              <w:bottom w:val="nil"/>
              <w:right w:val="single" w:color="auto" w:sz="4" w:space="0"/>
            </w:tcBorders>
            <w:noWrap w:val="0"/>
            <w:vAlign w:val="center"/>
          </w:tcPr>
          <w:p w14:paraId="77935F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69C3932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5B97E1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13D0F5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卷烟</w:t>
            </w:r>
          </w:p>
        </w:tc>
        <w:tc>
          <w:tcPr>
            <w:tcW w:w="976" w:type="pct"/>
            <w:tcBorders>
              <w:top w:val="nil"/>
              <w:left w:val="single" w:color="auto" w:sz="4" w:space="0"/>
              <w:bottom w:val="nil"/>
              <w:right w:val="single" w:color="auto" w:sz="4" w:space="0"/>
            </w:tcBorders>
            <w:noWrap w:val="0"/>
            <w:vAlign w:val="center"/>
          </w:tcPr>
          <w:p w14:paraId="4540F3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eastAsia="宋体" w:cs="Times New Roman"/>
                <w:color w:val="0C0C0C"/>
                <w:kern w:val="0"/>
                <w:sz w:val="21"/>
                <w:szCs w:val="21"/>
                <w:highlight w:val="none"/>
                <w:lang w:val="en-US" w:eastAsia="zh-CN" w:bidi="ar"/>
              </w:rPr>
              <w:t>万</w:t>
            </w:r>
            <w:r>
              <w:rPr>
                <w:rFonts w:hint="default" w:ascii="Times New Roman" w:hAnsi="Times New Roman" w:eastAsia="宋体" w:cs="Times New Roman"/>
                <w:color w:val="0C0C0C"/>
                <w:kern w:val="0"/>
                <w:sz w:val="21"/>
                <w:szCs w:val="21"/>
                <w:highlight w:val="none"/>
                <w:lang w:val="en-US" w:eastAsia="zh-CN" w:bidi="ar"/>
              </w:rPr>
              <w:t>支</w:t>
            </w:r>
          </w:p>
        </w:tc>
        <w:tc>
          <w:tcPr>
            <w:tcW w:w="1728" w:type="dxa"/>
            <w:tcBorders>
              <w:top w:val="nil"/>
              <w:left w:val="single" w:color="auto" w:sz="4" w:space="0"/>
              <w:bottom w:val="nil"/>
              <w:right w:val="nil"/>
            </w:tcBorders>
            <w:noWrap w:val="0"/>
            <w:vAlign w:val="center"/>
          </w:tcPr>
          <w:p w14:paraId="555D74A0">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12313B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09A8B6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彩色电视机</w:t>
            </w:r>
          </w:p>
        </w:tc>
        <w:tc>
          <w:tcPr>
            <w:tcW w:w="976" w:type="pct"/>
            <w:tcBorders>
              <w:top w:val="nil"/>
              <w:left w:val="single" w:color="auto" w:sz="4" w:space="0"/>
              <w:bottom w:val="nil"/>
              <w:right w:val="single" w:color="auto" w:sz="4" w:space="0"/>
            </w:tcBorders>
            <w:noWrap w:val="0"/>
            <w:vAlign w:val="center"/>
          </w:tcPr>
          <w:p w14:paraId="2B2DFF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台</w:t>
            </w:r>
          </w:p>
        </w:tc>
        <w:tc>
          <w:tcPr>
            <w:tcW w:w="1728" w:type="dxa"/>
            <w:tcBorders>
              <w:top w:val="nil"/>
              <w:left w:val="single" w:color="auto" w:sz="4" w:space="0"/>
              <w:bottom w:val="nil"/>
              <w:right w:val="nil"/>
            </w:tcBorders>
            <w:noWrap w:val="0"/>
            <w:vAlign w:val="center"/>
          </w:tcPr>
          <w:p w14:paraId="08E17AD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1EDCF2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253FC3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　　其中：液晶电视机</w:t>
            </w:r>
          </w:p>
        </w:tc>
        <w:tc>
          <w:tcPr>
            <w:tcW w:w="976" w:type="pct"/>
            <w:tcBorders>
              <w:top w:val="nil"/>
              <w:left w:val="single" w:color="auto" w:sz="4" w:space="0"/>
              <w:bottom w:val="nil"/>
              <w:right w:val="single" w:color="auto" w:sz="4" w:space="0"/>
            </w:tcBorders>
            <w:noWrap w:val="0"/>
            <w:vAlign w:val="center"/>
          </w:tcPr>
          <w:p w14:paraId="22B033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台</w:t>
            </w:r>
          </w:p>
        </w:tc>
        <w:tc>
          <w:tcPr>
            <w:tcW w:w="1728" w:type="dxa"/>
            <w:tcBorders>
              <w:top w:val="nil"/>
              <w:left w:val="single" w:color="auto" w:sz="4" w:space="0"/>
              <w:bottom w:val="nil"/>
              <w:right w:val="nil"/>
            </w:tcBorders>
            <w:noWrap w:val="0"/>
            <w:vAlign w:val="center"/>
          </w:tcPr>
          <w:p w14:paraId="5872F8A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5C3949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7699F7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家用电冰箱</w:t>
            </w:r>
          </w:p>
        </w:tc>
        <w:tc>
          <w:tcPr>
            <w:tcW w:w="976" w:type="pct"/>
            <w:tcBorders>
              <w:top w:val="nil"/>
              <w:left w:val="single" w:color="auto" w:sz="4" w:space="0"/>
              <w:bottom w:val="nil"/>
              <w:right w:val="single" w:color="auto" w:sz="4" w:space="0"/>
            </w:tcBorders>
            <w:noWrap w:val="0"/>
            <w:vAlign w:val="center"/>
          </w:tcPr>
          <w:p w14:paraId="5622C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台</w:t>
            </w:r>
          </w:p>
        </w:tc>
        <w:tc>
          <w:tcPr>
            <w:tcW w:w="1728" w:type="dxa"/>
            <w:tcBorders>
              <w:top w:val="nil"/>
              <w:left w:val="single" w:color="auto" w:sz="4" w:space="0"/>
              <w:bottom w:val="nil"/>
              <w:right w:val="nil"/>
            </w:tcBorders>
            <w:noWrap w:val="0"/>
            <w:vAlign w:val="center"/>
          </w:tcPr>
          <w:p w14:paraId="2314AD9E">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15746D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103E87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房间空气调节器</w:t>
            </w:r>
          </w:p>
        </w:tc>
        <w:tc>
          <w:tcPr>
            <w:tcW w:w="976" w:type="pct"/>
            <w:tcBorders>
              <w:top w:val="nil"/>
              <w:left w:val="single" w:color="auto" w:sz="4" w:space="0"/>
              <w:bottom w:val="nil"/>
              <w:right w:val="single" w:color="auto" w:sz="4" w:space="0"/>
            </w:tcBorders>
            <w:noWrap w:val="0"/>
            <w:vAlign w:val="center"/>
          </w:tcPr>
          <w:p w14:paraId="7AC134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台</w:t>
            </w:r>
          </w:p>
        </w:tc>
        <w:tc>
          <w:tcPr>
            <w:tcW w:w="1728" w:type="dxa"/>
            <w:tcBorders>
              <w:top w:val="nil"/>
              <w:left w:val="single" w:color="auto" w:sz="4" w:space="0"/>
              <w:bottom w:val="nil"/>
              <w:right w:val="nil"/>
            </w:tcBorders>
            <w:noWrap w:val="0"/>
            <w:vAlign w:val="center"/>
          </w:tcPr>
          <w:p w14:paraId="2E1CA3D7">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1A59F3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46A1F2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粗钢</w:t>
            </w:r>
          </w:p>
        </w:tc>
        <w:tc>
          <w:tcPr>
            <w:tcW w:w="976" w:type="pct"/>
            <w:tcBorders>
              <w:top w:val="nil"/>
              <w:left w:val="single" w:color="auto" w:sz="4" w:space="0"/>
              <w:bottom w:val="nil"/>
              <w:right w:val="single" w:color="auto" w:sz="4" w:space="0"/>
            </w:tcBorders>
            <w:noWrap w:val="0"/>
            <w:vAlign w:val="center"/>
          </w:tcPr>
          <w:p w14:paraId="3AEAB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183CEB04">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59E48C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35853C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钢材</w:t>
            </w:r>
          </w:p>
        </w:tc>
        <w:tc>
          <w:tcPr>
            <w:tcW w:w="976" w:type="pct"/>
            <w:tcBorders>
              <w:top w:val="nil"/>
              <w:left w:val="single" w:color="auto" w:sz="4" w:space="0"/>
              <w:bottom w:val="nil"/>
              <w:right w:val="single" w:color="auto" w:sz="4" w:space="0"/>
            </w:tcBorders>
            <w:noWrap w:val="0"/>
            <w:vAlign w:val="center"/>
          </w:tcPr>
          <w:p w14:paraId="114071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2A51BD3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716988.07</w:t>
            </w:r>
          </w:p>
        </w:tc>
      </w:tr>
      <w:tr w14:paraId="009C86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6513C1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十种有色金属</w:t>
            </w:r>
          </w:p>
        </w:tc>
        <w:tc>
          <w:tcPr>
            <w:tcW w:w="976" w:type="pct"/>
            <w:tcBorders>
              <w:top w:val="nil"/>
              <w:left w:val="single" w:color="auto" w:sz="4" w:space="0"/>
              <w:bottom w:val="nil"/>
              <w:right w:val="single" w:color="auto" w:sz="4" w:space="0"/>
            </w:tcBorders>
            <w:noWrap w:val="0"/>
            <w:vAlign w:val="center"/>
          </w:tcPr>
          <w:p w14:paraId="6CAA4C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56CA8395">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77D14C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178DF6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其中：精炼铜（电解铜）</w:t>
            </w:r>
          </w:p>
        </w:tc>
        <w:tc>
          <w:tcPr>
            <w:tcW w:w="976" w:type="pct"/>
            <w:tcBorders>
              <w:top w:val="nil"/>
              <w:left w:val="single" w:color="auto" w:sz="4" w:space="0"/>
              <w:bottom w:val="nil"/>
              <w:right w:val="single" w:color="auto" w:sz="4" w:space="0"/>
            </w:tcBorders>
            <w:noWrap w:val="0"/>
            <w:vAlign w:val="center"/>
          </w:tcPr>
          <w:p w14:paraId="4114A1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0CABFEA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2DE2BE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1A60D6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原铝（电解铝）</w:t>
            </w:r>
          </w:p>
        </w:tc>
        <w:tc>
          <w:tcPr>
            <w:tcW w:w="976" w:type="pct"/>
            <w:tcBorders>
              <w:top w:val="nil"/>
              <w:left w:val="single" w:color="auto" w:sz="4" w:space="0"/>
              <w:bottom w:val="nil"/>
              <w:right w:val="single" w:color="auto" w:sz="4" w:space="0"/>
            </w:tcBorders>
            <w:noWrap w:val="0"/>
            <w:vAlign w:val="center"/>
          </w:tcPr>
          <w:p w14:paraId="6696DC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4B9D5CF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64A461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568834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水泥</w:t>
            </w:r>
          </w:p>
        </w:tc>
        <w:tc>
          <w:tcPr>
            <w:tcW w:w="976" w:type="pct"/>
            <w:tcBorders>
              <w:top w:val="nil"/>
              <w:left w:val="single" w:color="auto" w:sz="4" w:space="0"/>
              <w:bottom w:val="nil"/>
              <w:right w:val="single" w:color="auto" w:sz="4" w:space="0"/>
            </w:tcBorders>
            <w:noWrap w:val="0"/>
            <w:vAlign w:val="center"/>
          </w:tcPr>
          <w:p w14:paraId="3AAE49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eastAsia="宋体" w:cs="Times New Roman"/>
                <w:color w:val="0C0C0C"/>
                <w:kern w:val="0"/>
                <w:sz w:val="21"/>
                <w:szCs w:val="21"/>
                <w:highlight w:val="none"/>
                <w:lang w:val="en-US" w:eastAsia="zh-CN" w:bidi="ar"/>
              </w:rPr>
              <w:t>万</w:t>
            </w: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1D4B917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161.11</w:t>
            </w:r>
          </w:p>
        </w:tc>
      </w:tr>
      <w:tr w14:paraId="6F4D3B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061557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硫酸（折100%）</w:t>
            </w:r>
          </w:p>
        </w:tc>
        <w:tc>
          <w:tcPr>
            <w:tcW w:w="976" w:type="pct"/>
            <w:tcBorders>
              <w:top w:val="nil"/>
              <w:left w:val="single" w:color="auto" w:sz="4" w:space="0"/>
              <w:bottom w:val="nil"/>
              <w:right w:val="single" w:color="auto" w:sz="4" w:space="0"/>
            </w:tcBorders>
            <w:noWrap w:val="0"/>
            <w:vAlign w:val="center"/>
          </w:tcPr>
          <w:p w14:paraId="0CFD18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06D600E8">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5C439E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6B2B0B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烧碱（折100%）</w:t>
            </w:r>
          </w:p>
        </w:tc>
        <w:tc>
          <w:tcPr>
            <w:tcW w:w="976" w:type="pct"/>
            <w:tcBorders>
              <w:top w:val="nil"/>
              <w:left w:val="single" w:color="auto" w:sz="4" w:space="0"/>
              <w:bottom w:val="nil"/>
              <w:right w:val="single" w:color="auto" w:sz="4" w:space="0"/>
            </w:tcBorders>
            <w:noWrap w:val="0"/>
            <w:vAlign w:val="center"/>
          </w:tcPr>
          <w:p w14:paraId="7F4255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3D60861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043DCD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255B66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乙烯</w:t>
            </w:r>
          </w:p>
        </w:tc>
        <w:tc>
          <w:tcPr>
            <w:tcW w:w="976" w:type="pct"/>
            <w:tcBorders>
              <w:top w:val="nil"/>
              <w:left w:val="single" w:color="auto" w:sz="4" w:space="0"/>
              <w:bottom w:val="nil"/>
              <w:right w:val="single" w:color="auto" w:sz="4" w:space="0"/>
            </w:tcBorders>
            <w:noWrap w:val="0"/>
            <w:vAlign w:val="center"/>
          </w:tcPr>
          <w:p w14:paraId="1ECD22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10D7098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56AD80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045CDD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化肥（折100%）</w:t>
            </w:r>
          </w:p>
        </w:tc>
        <w:tc>
          <w:tcPr>
            <w:tcW w:w="976" w:type="pct"/>
            <w:tcBorders>
              <w:top w:val="nil"/>
              <w:left w:val="single" w:color="auto" w:sz="4" w:space="0"/>
              <w:bottom w:val="nil"/>
              <w:right w:val="single" w:color="auto" w:sz="4" w:space="0"/>
            </w:tcBorders>
            <w:noWrap w:val="0"/>
            <w:vAlign w:val="center"/>
          </w:tcPr>
          <w:p w14:paraId="0A0FDB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吨</w:t>
            </w:r>
          </w:p>
        </w:tc>
        <w:tc>
          <w:tcPr>
            <w:tcW w:w="1728" w:type="dxa"/>
            <w:tcBorders>
              <w:top w:val="nil"/>
              <w:left w:val="single" w:color="auto" w:sz="4" w:space="0"/>
              <w:bottom w:val="nil"/>
              <w:right w:val="nil"/>
            </w:tcBorders>
            <w:noWrap w:val="0"/>
            <w:vAlign w:val="center"/>
          </w:tcPr>
          <w:p w14:paraId="5656CF1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033563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23B806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发电机组（发电设备）</w:t>
            </w:r>
          </w:p>
        </w:tc>
        <w:tc>
          <w:tcPr>
            <w:tcW w:w="976" w:type="pct"/>
            <w:tcBorders>
              <w:top w:val="nil"/>
              <w:left w:val="single" w:color="auto" w:sz="4" w:space="0"/>
              <w:bottom w:val="nil"/>
              <w:right w:val="single" w:color="auto" w:sz="4" w:space="0"/>
            </w:tcBorders>
            <w:noWrap w:val="0"/>
            <w:vAlign w:val="center"/>
          </w:tcPr>
          <w:p w14:paraId="04C1B3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千瓦</w:t>
            </w:r>
          </w:p>
        </w:tc>
        <w:tc>
          <w:tcPr>
            <w:tcW w:w="1728" w:type="dxa"/>
            <w:tcBorders>
              <w:top w:val="nil"/>
              <w:left w:val="single" w:color="auto" w:sz="4" w:space="0"/>
              <w:bottom w:val="nil"/>
              <w:right w:val="nil"/>
            </w:tcBorders>
            <w:noWrap w:val="0"/>
            <w:vAlign w:val="center"/>
          </w:tcPr>
          <w:p w14:paraId="06CC9C0B">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4E15D0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7E06BE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汽车</w:t>
            </w:r>
          </w:p>
        </w:tc>
        <w:tc>
          <w:tcPr>
            <w:tcW w:w="976" w:type="pct"/>
            <w:tcBorders>
              <w:top w:val="nil"/>
              <w:left w:val="single" w:color="auto" w:sz="4" w:space="0"/>
              <w:bottom w:val="nil"/>
              <w:right w:val="single" w:color="auto" w:sz="4" w:space="0"/>
            </w:tcBorders>
            <w:noWrap w:val="0"/>
            <w:vAlign w:val="center"/>
          </w:tcPr>
          <w:p w14:paraId="540A03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辆</w:t>
            </w:r>
          </w:p>
        </w:tc>
        <w:tc>
          <w:tcPr>
            <w:tcW w:w="1728" w:type="dxa"/>
            <w:tcBorders>
              <w:top w:val="nil"/>
              <w:left w:val="single" w:color="auto" w:sz="4" w:space="0"/>
              <w:bottom w:val="nil"/>
              <w:right w:val="nil"/>
            </w:tcBorders>
            <w:noWrap w:val="0"/>
            <w:vAlign w:val="center"/>
          </w:tcPr>
          <w:p w14:paraId="1FF386F6">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3147A8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64E5CC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　　其中：新能源汽车</w:t>
            </w:r>
          </w:p>
        </w:tc>
        <w:tc>
          <w:tcPr>
            <w:tcW w:w="976" w:type="pct"/>
            <w:tcBorders>
              <w:top w:val="nil"/>
              <w:left w:val="single" w:color="auto" w:sz="4" w:space="0"/>
              <w:bottom w:val="nil"/>
              <w:right w:val="single" w:color="auto" w:sz="4" w:space="0"/>
            </w:tcBorders>
            <w:noWrap w:val="0"/>
            <w:vAlign w:val="center"/>
          </w:tcPr>
          <w:p w14:paraId="6854E0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辆</w:t>
            </w:r>
          </w:p>
        </w:tc>
        <w:tc>
          <w:tcPr>
            <w:tcW w:w="1728" w:type="dxa"/>
            <w:tcBorders>
              <w:top w:val="nil"/>
              <w:left w:val="single" w:color="auto" w:sz="4" w:space="0"/>
              <w:bottom w:val="nil"/>
              <w:right w:val="nil"/>
            </w:tcBorders>
            <w:noWrap w:val="0"/>
            <w:vAlign w:val="center"/>
          </w:tcPr>
          <w:p w14:paraId="07E8484A">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722A3E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33C109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集成电路</w:t>
            </w:r>
          </w:p>
        </w:tc>
        <w:tc>
          <w:tcPr>
            <w:tcW w:w="976" w:type="pct"/>
            <w:tcBorders>
              <w:top w:val="nil"/>
              <w:left w:val="single" w:color="auto" w:sz="4" w:space="0"/>
              <w:bottom w:val="nil"/>
              <w:right w:val="single" w:color="auto" w:sz="4" w:space="0"/>
            </w:tcBorders>
            <w:noWrap w:val="0"/>
            <w:vAlign w:val="center"/>
          </w:tcPr>
          <w:p w14:paraId="54366C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sz w:val="21"/>
                <w:szCs w:val="21"/>
                <w:highlight w:val="none"/>
              </w:rPr>
            </w:pPr>
            <w:r>
              <w:rPr>
                <w:rFonts w:hint="default" w:eastAsia="宋体" w:cs="Times New Roman"/>
                <w:color w:val="0C0C0C"/>
                <w:kern w:val="0"/>
                <w:sz w:val="21"/>
                <w:szCs w:val="21"/>
                <w:highlight w:val="none"/>
                <w:lang w:val="en-US" w:eastAsia="zh-CN" w:bidi="ar"/>
              </w:rPr>
              <w:t>万</w:t>
            </w:r>
            <w:r>
              <w:rPr>
                <w:rFonts w:hint="default" w:ascii="Times New Roman" w:hAnsi="Times New Roman" w:eastAsia="宋体" w:cs="Times New Roman"/>
                <w:color w:val="0C0C0C"/>
                <w:kern w:val="0"/>
                <w:sz w:val="21"/>
                <w:szCs w:val="21"/>
                <w:highlight w:val="none"/>
                <w:lang w:val="en-US" w:eastAsia="zh-CN" w:bidi="ar"/>
              </w:rPr>
              <w:t>块</w:t>
            </w:r>
          </w:p>
        </w:tc>
        <w:tc>
          <w:tcPr>
            <w:tcW w:w="1728" w:type="dxa"/>
            <w:tcBorders>
              <w:top w:val="nil"/>
              <w:left w:val="single" w:color="auto" w:sz="4" w:space="0"/>
              <w:bottom w:val="nil"/>
              <w:right w:val="nil"/>
            </w:tcBorders>
            <w:noWrap w:val="0"/>
            <w:vAlign w:val="center"/>
          </w:tcPr>
          <w:p w14:paraId="55E6437D">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7FCA48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7AAAE3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移动通信手持机（手机）</w:t>
            </w:r>
          </w:p>
        </w:tc>
        <w:tc>
          <w:tcPr>
            <w:tcW w:w="976" w:type="pct"/>
            <w:tcBorders>
              <w:top w:val="nil"/>
              <w:left w:val="single" w:color="auto" w:sz="4" w:space="0"/>
              <w:bottom w:val="nil"/>
              <w:right w:val="single" w:color="auto" w:sz="4" w:space="0"/>
            </w:tcBorders>
            <w:noWrap w:val="0"/>
            <w:vAlign w:val="center"/>
          </w:tcPr>
          <w:p w14:paraId="3A6819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台</w:t>
            </w:r>
          </w:p>
        </w:tc>
        <w:tc>
          <w:tcPr>
            <w:tcW w:w="1728" w:type="dxa"/>
            <w:tcBorders>
              <w:top w:val="nil"/>
              <w:left w:val="single" w:color="auto" w:sz="4" w:space="0"/>
              <w:bottom w:val="nil"/>
              <w:right w:val="nil"/>
            </w:tcBorders>
            <w:noWrap w:val="0"/>
            <w:vAlign w:val="center"/>
          </w:tcPr>
          <w:p w14:paraId="50B034B1">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645691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7DE299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微型计算机设备</w:t>
            </w:r>
          </w:p>
        </w:tc>
        <w:tc>
          <w:tcPr>
            <w:tcW w:w="976" w:type="pct"/>
            <w:tcBorders>
              <w:top w:val="nil"/>
              <w:left w:val="single" w:color="auto" w:sz="4" w:space="0"/>
              <w:bottom w:val="nil"/>
              <w:right w:val="single" w:color="auto" w:sz="4" w:space="0"/>
            </w:tcBorders>
            <w:noWrap w:val="0"/>
            <w:vAlign w:val="center"/>
          </w:tcPr>
          <w:p w14:paraId="133693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台</w:t>
            </w:r>
          </w:p>
        </w:tc>
        <w:tc>
          <w:tcPr>
            <w:tcW w:w="1728" w:type="dxa"/>
            <w:tcBorders>
              <w:top w:val="nil"/>
              <w:left w:val="single" w:color="auto" w:sz="4" w:space="0"/>
              <w:bottom w:val="nil"/>
              <w:right w:val="nil"/>
            </w:tcBorders>
            <w:noWrap w:val="0"/>
            <w:vAlign w:val="center"/>
          </w:tcPr>
          <w:p w14:paraId="01ECF2B9">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4130AE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070FA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工业机器人</w:t>
            </w:r>
          </w:p>
        </w:tc>
        <w:tc>
          <w:tcPr>
            <w:tcW w:w="976" w:type="pct"/>
            <w:tcBorders>
              <w:top w:val="nil"/>
              <w:left w:val="single" w:color="auto" w:sz="4" w:space="0"/>
              <w:bottom w:val="nil"/>
              <w:right w:val="single" w:color="auto" w:sz="4" w:space="0"/>
            </w:tcBorders>
            <w:noWrap w:val="0"/>
            <w:vAlign w:val="center"/>
          </w:tcPr>
          <w:p w14:paraId="2156A7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套</w:t>
            </w:r>
          </w:p>
        </w:tc>
        <w:tc>
          <w:tcPr>
            <w:tcW w:w="1728" w:type="dxa"/>
            <w:tcBorders>
              <w:top w:val="nil"/>
              <w:left w:val="single" w:color="auto" w:sz="4" w:space="0"/>
              <w:bottom w:val="nil"/>
              <w:right w:val="nil"/>
            </w:tcBorders>
            <w:noWrap w:val="0"/>
            <w:vAlign w:val="center"/>
          </w:tcPr>
          <w:p w14:paraId="3004800F">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eastAsia="宋体" w:cs="Times New Roman"/>
                <w:color w:val="0C0C0C"/>
                <w:kern w:val="2"/>
                <w:sz w:val="21"/>
                <w:szCs w:val="21"/>
                <w:highlight w:val="none"/>
                <w:lang w:val="en-US" w:eastAsia="zh-CN" w:bidi="ar-SA"/>
              </w:rPr>
              <w:t>6520.00</w:t>
            </w:r>
          </w:p>
        </w:tc>
      </w:tr>
      <w:tr w14:paraId="07B274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36E095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服务机器人</w:t>
            </w:r>
          </w:p>
        </w:tc>
        <w:tc>
          <w:tcPr>
            <w:tcW w:w="976" w:type="pct"/>
            <w:tcBorders>
              <w:top w:val="nil"/>
              <w:left w:val="single" w:color="auto" w:sz="4" w:space="0"/>
              <w:bottom w:val="nil"/>
              <w:right w:val="single" w:color="auto" w:sz="4" w:space="0"/>
            </w:tcBorders>
            <w:noWrap w:val="0"/>
            <w:vAlign w:val="center"/>
          </w:tcPr>
          <w:p w14:paraId="4DB5DC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套</w:t>
            </w:r>
          </w:p>
        </w:tc>
        <w:tc>
          <w:tcPr>
            <w:tcW w:w="1728" w:type="dxa"/>
            <w:tcBorders>
              <w:top w:val="nil"/>
              <w:left w:val="single" w:color="auto" w:sz="4" w:space="0"/>
              <w:bottom w:val="nil"/>
              <w:right w:val="nil"/>
            </w:tcBorders>
            <w:noWrap w:val="0"/>
            <w:vAlign w:val="center"/>
          </w:tcPr>
          <w:p w14:paraId="34C520B2">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0819C7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nil"/>
              <w:right w:val="single" w:color="auto" w:sz="4" w:space="0"/>
            </w:tcBorders>
            <w:noWrap w:val="0"/>
            <w:vAlign w:val="center"/>
          </w:tcPr>
          <w:p w14:paraId="3564C0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太阳能工业用超白玻璃</w:t>
            </w:r>
          </w:p>
        </w:tc>
        <w:tc>
          <w:tcPr>
            <w:tcW w:w="976" w:type="pct"/>
            <w:tcBorders>
              <w:top w:val="nil"/>
              <w:left w:val="single" w:color="auto" w:sz="4" w:space="0"/>
              <w:bottom w:val="nil"/>
              <w:right w:val="single" w:color="auto" w:sz="4" w:space="0"/>
            </w:tcBorders>
            <w:noWrap w:val="0"/>
            <w:vAlign w:val="center"/>
          </w:tcPr>
          <w:p w14:paraId="42A487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平方米</w:t>
            </w:r>
          </w:p>
        </w:tc>
        <w:tc>
          <w:tcPr>
            <w:tcW w:w="1728" w:type="dxa"/>
            <w:tcBorders>
              <w:top w:val="nil"/>
              <w:left w:val="single" w:color="auto" w:sz="4" w:space="0"/>
              <w:bottom w:val="nil"/>
              <w:right w:val="nil"/>
            </w:tcBorders>
            <w:noWrap w:val="0"/>
            <w:vAlign w:val="center"/>
          </w:tcPr>
          <w:p w14:paraId="77900123">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r w14:paraId="728346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46" w:type="pct"/>
            <w:tcBorders>
              <w:top w:val="nil"/>
              <w:left w:val="nil"/>
              <w:bottom w:val="single" w:color="auto" w:sz="12" w:space="0"/>
              <w:right w:val="single" w:color="auto" w:sz="4" w:space="0"/>
            </w:tcBorders>
            <w:noWrap w:val="0"/>
            <w:vAlign w:val="center"/>
          </w:tcPr>
          <w:p w14:paraId="5580CA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left"/>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充电桩</w:t>
            </w:r>
          </w:p>
        </w:tc>
        <w:tc>
          <w:tcPr>
            <w:tcW w:w="976" w:type="pct"/>
            <w:tcBorders>
              <w:top w:val="nil"/>
              <w:left w:val="single" w:color="auto" w:sz="4" w:space="0"/>
              <w:bottom w:val="single" w:color="auto" w:sz="12" w:space="0"/>
              <w:right w:val="single" w:color="auto" w:sz="4" w:space="0"/>
            </w:tcBorders>
            <w:noWrap w:val="0"/>
            <w:vAlign w:val="center"/>
          </w:tcPr>
          <w:p w14:paraId="7C386E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kern w:val="0"/>
                <w:sz w:val="21"/>
                <w:szCs w:val="21"/>
                <w:highlight w:val="none"/>
                <w:lang w:val="en-US" w:eastAsia="zh-CN" w:bidi="ar"/>
              </w:rPr>
            </w:pPr>
            <w:r>
              <w:rPr>
                <w:rFonts w:hint="default" w:ascii="Times New Roman" w:hAnsi="Times New Roman" w:eastAsia="宋体" w:cs="Times New Roman"/>
                <w:color w:val="0C0C0C"/>
                <w:kern w:val="0"/>
                <w:sz w:val="21"/>
                <w:szCs w:val="21"/>
                <w:highlight w:val="none"/>
                <w:lang w:val="en-US" w:eastAsia="zh-CN" w:bidi="ar"/>
              </w:rPr>
              <w:t>个</w:t>
            </w:r>
          </w:p>
        </w:tc>
        <w:tc>
          <w:tcPr>
            <w:tcW w:w="1728" w:type="dxa"/>
            <w:tcBorders>
              <w:top w:val="nil"/>
              <w:left w:val="single" w:color="auto" w:sz="4" w:space="0"/>
              <w:bottom w:val="single" w:color="auto" w:sz="12" w:space="0"/>
              <w:right w:val="nil"/>
            </w:tcBorders>
            <w:noWrap w:val="0"/>
            <w:vAlign w:val="center"/>
          </w:tcPr>
          <w:p w14:paraId="36B8F39C">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eastAsia" w:eastAsia="宋体" w:cs="Times New Roman"/>
                <w:color w:val="0C0C0C"/>
                <w:kern w:val="2"/>
                <w:sz w:val="21"/>
                <w:szCs w:val="21"/>
                <w:highlight w:val="none"/>
                <w:lang w:val="en-US" w:eastAsia="zh-CN" w:bidi="ar-SA"/>
              </w:rPr>
              <w:t>-</w:t>
            </w:r>
          </w:p>
        </w:tc>
      </w:tr>
    </w:tbl>
    <w:p w14:paraId="4F7E71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Times New Roman" w:hAnsi="Times New Roman" w:eastAsia="黑体" w:cs="Times New Roman"/>
          <w:color w:val="0C0C0C"/>
          <w:kern w:val="2"/>
          <w:sz w:val="32"/>
          <w:szCs w:val="32"/>
          <w:u w:val="none"/>
          <w:lang w:val="en-US" w:eastAsia="zh-CN" w:bidi="ar-SA"/>
        </w:rPr>
      </w:pPr>
      <w:r>
        <w:rPr>
          <w:rFonts w:hint="default" w:ascii="Times New Roman" w:hAnsi="Times New Roman" w:eastAsia="黑体" w:cs="Times New Roman"/>
          <w:color w:val="0C0C0C"/>
          <w:kern w:val="2"/>
          <w:sz w:val="32"/>
          <w:szCs w:val="32"/>
          <w:u w:val="none"/>
          <w:lang w:val="en-US" w:eastAsia="zh-CN" w:bidi="ar-SA"/>
        </w:rPr>
        <w:t>二、建筑业</w:t>
      </w:r>
    </w:p>
    <w:p w14:paraId="104CB4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240" w:lineRule="auto"/>
        <w:ind w:left="0" w:right="0" w:firstLine="632" w:firstLineChars="0"/>
        <w:jc w:val="left"/>
        <w:textAlignment w:val="auto"/>
        <w:outlineLvl w:val="9"/>
        <w:rPr>
          <w:rFonts w:hint="default" w:ascii="Times New Roman" w:hAnsi="Times New Roman" w:eastAsia="楷体_GB2312" w:cs="Times New Roman"/>
          <w:i w:val="0"/>
          <w:caps w:val="0"/>
          <w:color w:val="0C0C0C"/>
          <w:spacing w:val="0"/>
          <w:kern w:val="0"/>
          <w:sz w:val="32"/>
          <w:szCs w:val="32"/>
          <w:highlight w:val="none"/>
          <w:lang w:val="en-US" w:eastAsia="zh-CN"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（一）企业法人单位数和从业人员</w:t>
      </w:r>
    </w:p>
    <w:p w14:paraId="3DE4F59E">
      <w:pPr>
        <w:widowControl/>
        <w:spacing w:line="240" w:lineRule="auto"/>
        <w:ind w:firstLine="632" w:firstLineChars="200"/>
        <w:rPr>
          <w:rFonts w:ascii="Times New Roman" w:hAnsi="Times New Roman" w:eastAsia="仿宋_GB2312" w:cs="Times New Roman"/>
          <w:kern w:val="0"/>
          <w:sz w:val="32"/>
          <w:szCs w:val="32"/>
          <w:highlight w:val="yellow"/>
        </w:rPr>
      </w:pPr>
      <w:r>
        <w:rPr>
          <w:rFonts w:hint="default" w:ascii="Times New Roman" w:hAnsi="Times New Roman" w:eastAsia="仿宋_GB2312" w:cs="Times New Roman"/>
          <w:color w:val="0C0C0C"/>
          <w:kern w:val="2"/>
          <w:sz w:val="32"/>
          <w:szCs w:val="32"/>
          <w:u w:val="none"/>
          <w:lang w:val="en-US" w:eastAsia="zh-CN" w:bidi="ar-SA"/>
        </w:rPr>
        <w:t>2023年末，全</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color w:val="0C0C0C"/>
          <w:kern w:val="2"/>
          <w:sz w:val="32"/>
          <w:szCs w:val="32"/>
          <w:u w:val="none"/>
          <w:lang w:val="en-US" w:eastAsia="zh-CN" w:bidi="ar-SA"/>
        </w:rPr>
        <w:t>共有建筑业企业法人单位</w:t>
      </w:r>
      <w:r>
        <w:rPr>
          <w:rFonts w:hint="default" w:ascii="Times New Roman" w:eastAsia="仿宋_GB2312" w:cs="Times New Roman"/>
          <w:sz w:val="32"/>
          <w:szCs w:val="32"/>
          <w:highlight w:val="none"/>
          <w:lang w:val="en-US" w:eastAsia="zh-CN"/>
        </w:rPr>
        <w:t>2038</w:t>
      </w:r>
      <w:r>
        <w:rPr>
          <w:rFonts w:hint="default" w:ascii="Times New Roman" w:hAnsi="Times New Roman" w:eastAsia="仿宋_GB2312" w:cs="Times New Roman"/>
          <w:kern w:val="0"/>
          <w:sz w:val="32"/>
          <w:szCs w:val="32"/>
          <w:highlight w:val="none"/>
        </w:rPr>
        <w:t>个，比201</w:t>
      </w:r>
      <w:r>
        <w:rPr>
          <w:rFonts w:hint="default" w:ascii="Times New Roman" w:hAnsi="Times New Roman" w:eastAsia="仿宋_GB2312" w:cs="Times New Roman"/>
          <w:kern w:val="0"/>
          <w:sz w:val="32"/>
          <w:szCs w:val="32"/>
          <w:highlight w:val="none"/>
          <w:lang w:val="en-US" w:eastAsia="zh-CN"/>
        </w:rPr>
        <w:t>8</w:t>
      </w:r>
      <w:r>
        <w:rPr>
          <w:rFonts w:hint="default" w:ascii="Times New Roman" w:hAnsi="Times New Roman" w:eastAsia="仿宋_GB2312" w:cs="Times New Roman"/>
          <w:kern w:val="0"/>
          <w:sz w:val="32"/>
          <w:szCs w:val="32"/>
          <w:highlight w:val="none"/>
        </w:rPr>
        <w:t>年末增长</w:t>
      </w:r>
      <w:r>
        <w:rPr>
          <w:rFonts w:hint="default" w:ascii="Times New Roman" w:hAnsi="Times New Roman" w:eastAsia="仿宋_GB2312" w:cs="Times New Roman"/>
          <w:kern w:val="0"/>
          <w:sz w:val="32"/>
          <w:szCs w:val="32"/>
          <w:highlight w:val="none"/>
          <w:lang w:val="en-US" w:eastAsia="zh-CN"/>
        </w:rPr>
        <w:t>190.3</w:t>
      </w:r>
      <w:r>
        <w:rPr>
          <w:rFonts w:hint="default" w:ascii="Times New Roman" w:hAnsi="Times New Roman" w:eastAsia="仿宋_GB2312" w:cs="Times New Roman"/>
          <w:kern w:val="0"/>
          <w:sz w:val="32"/>
          <w:szCs w:val="32"/>
          <w:highlight w:val="none"/>
        </w:rPr>
        <w:t>%</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从业人员</w:t>
      </w:r>
      <w:r>
        <w:rPr>
          <w:rFonts w:hint="default" w:ascii="Times New Roman" w:hAnsi="Times New Roman" w:eastAsia="仿宋_GB2312" w:cs="Times New Roman"/>
          <w:kern w:val="0"/>
          <w:sz w:val="32"/>
          <w:szCs w:val="32"/>
          <w:highlight w:val="none"/>
          <w:lang w:val="en-US" w:eastAsia="zh-CN"/>
        </w:rPr>
        <w:t>46101</w:t>
      </w:r>
      <w:r>
        <w:rPr>
          <w:rFonts w:hint="default" w:ascii="Times New Roman" w:hAnsi="Times New Roman" w:eastAsia="仿宋_GB2312" w:cs="Times New Roman"/>
          <w:kern w:val="0"/>
          <w:sz w:val="32"/>
          <w:szCs w:val="32"/>
          <w:highlight w:val="none"/>
        </w:rPr>
        <w:t>人。</w:t>
      </w:r>
    </w:p>
    <w:p w14:paraId="34ACC7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建筑业企业法人单位中，内资企业</w:t>
      </w:r>
      <w:r>
        <w:rPr>
          <w:rFonts w:hint="default" w:ascii="Times New Roman" w:hAnsi="Times New Roman" w:eastAsia="仿宋_GB2312" w:cs="Times New Roman"/>
          <w:color w:val="0C0C0C"/>
          <w:sz w:val="32"/>
          <w:szCs w:val="32"/>
          <w:u w:val="none"/>
          <w:lang w:val="en-US" w:eastAsia="zh-CN"/>
        </w:rPr>
        <w:t>2034</w:t>
      </w:r>
      <w:r>
        <w:rPr>
          <w:rFonts w:hint="default" w:ascii="Times New Roman" w:hAnsi="Times New Roman" w:eastAsia="仿宋_GB2312" w:cs="Times New Roman"/>
          <w:color w:val="0C0C0C"/>
          <w:kern w:val="2"/>
          <w:sz w:val="32"/>
          <w:szCs w:val="32"/>
          <w:u w:val="none"/>
          <w:lang w:val="en-US" w:eastAsia="zh-CN" w:bidi="ar-SA"/>
        </w:rPr>
        <w:t>个，占99.8%；港澳台、外商和其他投资企业</w:t>
      </w:r>
      <w:r>
        <w:rPr>
          <w:rFonts w:hint="default" w:ascii="Times New Roman" w:hAnsi="Times New Roman" w:eastAsia="仿宋_GB2312" w:cs="Times New Roman"/>
          <w:color w:val="0C0C0C"/>
          <w:sz w:val="32"/>
          <w:szCs w:val="32"/>
          <w:u w:val="none"/>
          <w:lang w:val="en-US" w:eastAsia="zh-CN"/>
        </w:rPr>
        <w:t>4</w:t>
      </w:r>
      <w:r>
        <w:rPr>
          <w:rFonts w:hint="default" w:ascii="Times New Roman" w:hAnsi="Times New Roman" w:eastAsia="仿宋_GB2312" w:cs="Times New Roman"/>
          <w:color w:val="0C0C0C"/>
          <w:kern w:val="2"/>
          <w:sz w:val="32"/>
          <w:szCs w:val="32"/>
          <w:u w:val="none"/>
          <w:lang w:val="en-US" w:eastAsia="zh-CN" w:bidi="ar-SA"/>
        </w:rPr>
        <w:t>个，占</w:t>
      </w:r>
      <w:r>
        <w:rPr>
          <w:rFonts w:hint="default" w:ascii="Times New Roman" w:hAnsi="Times New Roman" w:eastAsia="仿宋_GB2312" w:cs="Times New Roman"/>
          <w:color w:val="0C0C0C"/>
          <w:sz w:val="32"/>
          <w:szCs w:val="32"/>
          <w:u w:val="none"/>
          <w:lang w:val="en-US" w:eastAsia="zh-CN"/>
        </w:rPr>
        <w:t>0.2</w:t>
      </w:r>
      <w:r>
        <w:rPr>
          <w:rFonts w:hint="default" w:ascii="Times New Roman" w:hAnsi="Times New Roman" w:eastAsia="仿宋_GB2312" w:cs="Times New Roman"/>
          <w:color w:val="0C0C0C"/>
          <w:kern w:val="2"/>
          <w:sz w:val="32"/>
          <w:szCs w:val="32"/>
          <w:u w:val="none"/>
          <w:lang w:val="en-US" w:eastAsia="zh-CN" w:bidi="ar-SA"/>
        </w:rPr>
        <w:t>%。</w:t>
      </w:r>
    </w:p>
    <w:p w14:paraId="6CF93C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建筑业企业法人单位从业人员中，内资企业</w:t>
      </w:r>
      <w:r>
        <w:rPr>
          <w:rFonts w:hint="default" w:ascii="Times New Roman" w:hAnsi="Times New Roman" w:eastAsia="仿宋_GB2312" w:cs="Times New Roman"/>
          <w:color w:val="0C0C0C"/>
          <w:sz w:val="32"/>
          <w:szCs w:val="32"/>
          <w:u w:val="none"/>
          <w:lang w:val="en-US" w:eastAsia="zh-CN"/>
        </w:rPr>
        <w:t>46012</w:t>
      </w:r>
      <w:r>
        <w:rPr>
          <w:rFonts w:hint="default" w:ascii="Times New Roman" w:hAnsi="Times New Roman" w:eastAsia="仿宋_GB2312" w:cs="Times New Roman"/>
          <w:color w:val="0C0C0C"/>
          <w:kern w:val="2"/>
          <w:sz w:val="32"/>
          <w:szCs w:val="32"/>
          <w:u w:val="none"/>
          <w:lang w:val="en-US" w:eastAsia="zh-CN" w:bidi="ar-SA"/>
        </w:rPr>
        <w:t>人，占</w:t>
      </w:r>
      <w:r>
        <w:rPr>
          <w:rFonts w:hint="default" w:ascii="Times New Roman" w:hAnsi="Times New Roman" w:eastAsia="仿宋_GB2312" w:cs="Times New Roman"/>
          <w:color w:val="0C0C0C"/>
          <w:sz w:val="32"/>
          <w:szCs w:val="32"/>
          <w:u w:val="none"/>
          <w:lang w:val="en-US" w:eastAsia="zh-CN"/>
        </w:rPr>
        <w:t>99.8</w:t>
      </w:r>
      <w:r>
        <w:rPr>
          <w:rFonts w:hint="default" w:ascii="Times New Roman" w:hAnsi="Times New Roman" w:eastAsia="仿宋_GB2312" w:cs="Times New Roman"/>
          <w:color w:val="0C0C0C"/>
          <w:kern w:val="2"/>
          <w:sz w:val="32"/>
          <w:szCs w:val="32"/>
          <w:u w:val="none"/>
          <w:lang w:val="en-US" w:eastAsia="zh-CN" w:bidi="ar-SA"/>
        </w:rPr>
        <w:t>%；港澳台、外商和其他投资企业</w:t>
      </w:r>
      <w:r>
        <w:rPr>
          <w:rFonts w:hint="default" w:ascii="Times New Roman" w:hAnsi="Times New Roman" w:eastAsia="仿宋_GB2312" w:cs="Times New Roman"/>
          <w:color w:val="0C0C0C"/>
          <w:sz w:val="32"/>
          <w:szCs w:val="32"/>
          <w:u w:val="none"/>
          <w:lang w:val="en-US" w:eastAsia="zh-CN"/>
        </w:rPr>
        <w:t>89</w:t>
      </w:r>
      <w:r>
        <w:rPr>
          <w:rFonts w:hint="default" w:ascii="Times New Roman" w:hAnsi="Times New Roman" w:eastAsia="仿宋_GB2312" w:cs="Times New Roman"/>
          <w:color w:val="0C0C0C"/>
          <w:kern w:val="2"/>
          <w:sz w:val="32"/>
          <w:szCs w:val="32"/>
          <w:u w:val="none"/>
          <w:lang w:val="en-US" w:eastAsia="zh-CN" w:bidi="ar-SA"/>
        </w:rPr>
        <w:t>人，占</w:t>
      </w:r>
      <w:r>
        <w:rPr>
          <w:rFonts w:hint="default" w:ascii="Times New Roman" w:hAnsi="Times New Roman" w:eastAsia="仿宋_GB2312" w:cs="Times New Roman"/>
          <w:color w:val="0C0C0C"/>
          <w:sz w:val="32"/>
          <w:szCs w:val="32"/>
          <w:u w:val="none"/>
          <w:lang w:val="en-US" w:eastAsia="zh-CN"/>
        </w:rPr>
        <w:t>0.2</w:t>
      </w:r>
      <w:r>
        <w:rPr>
          <w:rFonts w:hint="default" w:ascii="Times New Roman" w:hAnsi="Times New Roman" w:eastAsia="仿宋_GB2312" w:cs="Times New Roman"/>
          <w:color w:val="0C0C0C"/>
          <w:kern w:val="2"/>
          <w:sz w:val="32"/>
          <w:szCs w:val="32"/>
          <w:u w:val="none"/>
          <w:lang w:val="en-US" w:eastAsia="zh-CN" w:bidi="ar-SA"/>
        </w:rPr>
        <w:t>%（详见表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w:t>
      </w:r>
      <w:r>
        <w:rPr>
          <w:rFonts w:hint="eastAsia" w:eastAsia="仿宋_GB2312" w:cs="Times New Roman"/>
          <w:color w:val="0C0C0C"/>
          <w:kern w:val="2"/>
          <w:sz w:val="32"/>
          <w:szCs w:val="32"/>
          <w:u w:val="none"/>
          <w:lang w:val="en-US" w:eastAsia="zh-CN" w:bidi="ar-SA"/>
        </w:rPr>
        <w:t>5</w:t>
      </w:r>
      <w:r>
        <w:rPr>
          <w:rFonts w:hint="default" w:ascii="Times New Roman" w:hAnsi="Times New Roman" w:eastAsia="仿宋_GB2312" w:cs="Times New Roman"/>
          <w:color w:val="0C0C0C"/>
          <w:kern w:val="2"/>
          <w:sz w:val="32"/>
          <w:szCs w:val="32"/>
          <w:u w:val="none"/>
          <w:lang w:val="en-US" w:eastAsia="zh-CN" w:bidi="ar-SA"/>
        </w:rPr>
        <w:t>）。</w:t>
      </w:r>
    </w:p>
    <w:p w14:paraId="63B39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8"/>
          <w:szCs w:val="28"/>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w:t>
      </w:r>
      <w:r>
        <w:rPr>
          <w:rFonts w:hint="eastAsia" w:eastAsia="宋体" w:cs="Times New Roman"/>
          <w:b/>
          <w:i w:val="0"/>
          <w:caps w:val="0"/>
          <w:color w:val="0C0C0C"/>
          <w:spacing w:val="0"/>
          <w:kern w:val="0"/>
          <w:sz w:val="24"/>
          <w:szCs w:val="24"/>
          <w:highlight w:val="none"/>
          <w:lang w:val="en-US" w:eastAsia="zh-CN" w:bidi="ar"/>
        </w:rPr>
        <w:t>5</w:t>
      </w:r>
      <w:r>
        <w:rPr>
          <w:rFonts w:hint="default" w:ascii="Times New Roman" w:hAnsi="Times New Roman" w:eastAsia="宋体" w:cs="Times New Roman"/>
          <w:b/>
          <w:i w:val="0"/>
          <w:caps w:val="0"/>
          <w:color w:val="0C0C0C"/>
          <w:spacing w:val="0"/>
          <w:kern w:val="0"/>
          <w:sz w:val="24"/>
          <w:szCs w:val="24"/>
          <w:highlight w:val="none"/>
          <w:lang w:val="en-US" w:eastAsia="zh-CN" w:bidi="ar"/>
        </w:rPr>
        <w:t>　按登记注册统计类别分组的建筑业企业法人单位数和从业人员</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30"/>
        <w:gridCol w:w="2755"/>
        <w:gridCol w:w="2755"/>
      </w:tblGrid>
      <w:tr w14:paraId="15CE4F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883" w:type="pct"/>
            <w:tcBorders>
              <w:top w:val="single" w:color="auto" w:sz="12" w:space="0"/>
              <w:left w:val="nil"/>
              <w:bottom w:val="single" w:color="auto" w:sz="4" w:space="0"/>
              <w:right w:val="single" w:color="auto" w:sz="4" w:space="0"/>
            </w:tcBorders>
            <w:noWrap w:val="0"/>
            <w:vAlign w:val="center"/>
          </w:tcPr>
          <w:p w14:paraId="7EE0EC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1558" w:type="pct"/>
            <w:tcBorders>
              <w:top w:val="single" w:color="auto" w:sz="12" w:space="0"/>
              <w:left w:val="single" w:color="auto" w:sz="4" w:space="0"/>
              <w:bottom w:val="single" w:color="auto" w:sz="4" w:space="0"/>
              <w:right w:val="single" w:color="auto" w:sz="4" w:space="0"/>
            </w:tcBorders>
            <w:noWrap w:val="0"/>
            <w:vAlign w:val="center"/>
          </w:tcPr>
          <w:p w14:paraId="6D97C7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7CF0AD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558" w:type="pct"/>
            <w:tcBorders>
              <w:top w:val="single" w:color="auto" w:sz="12" w:space="0"/>
              <w:left w:val="single" w:color="auto" w:sz="4" w:space="0"/>
              <w:bottom w:val="single" w:color="auto" w:sz="4" w:space="0"/>
              <w:right w:val="nil"/>
            </w:tcBorders>
            <w:noWrap w:val="0"/>
            <w:vAlign w:val="center"/>
          </w:tcPr>
          <w:p w14:paraId="79244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从业人员</w:t>
            </w:r>
          </w:p>
          <w:p w14:paraId="5F814E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3FBC02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83" w:type="pct"/>
            <w:tcBorders>
              <w:top w:val="single" w:color="auto" w:sz="4" w:space="0"/>
              <w:left w:val="nil"/>
              <w:bottom w:val="nil"/>
              <w:right w:val="single" w:color="auto" w:sz="4" w:space="0"/>
            </w:tcBorders>
            <w:noWrap w:val="0"/>
            <w:vAlign w:val="center"/>
          </w:tcPr>
          <w:p w14:paraId="432F47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合　计</w:t>
            </w:r>
          </w:p>
        </w:tc>
        <w:tc>
          <w:tcPr>
            <w:tcW w:w="1558" w:type="pct"/>
            <w:tcBorders>
              <w:top w:val="single" w:color="auto" w:sz="4" w:space="0"/>
              <w:left w:val="single" w:color="auto" w:sz="4" w:space="0"/>
              <w:bottom w:val="nil"/>
              <w:right w:val="single" w:color="auto" w:sz="4" w:space="0"/>
            </w:tcBorders>
            <w:noWrap w:val="0"/>
            <w:vAlign w:val="center"/>
          </w:tcPr>
          <w:p w14:paraId="4C8611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 w:eastAsia="zh-CN" w:bidi="ar-SA"/>
              </w:rPr>
            </w:pPr>
            <w:r>
              <w:rPr>
                <w:rFonts w:hint="default" w:ascii="Times New Roman" w:hAnsi="Times New Roman" w:eastAsia="宋体" w:cs="Times New Roman"/>
                <w:b/>
                <w:bCs/>
                <w:color w:val="0C0C0C"/>
                <w:kern w:val="0"/>
                <w:sz w:val="21"/>
                <w:szCs w:val="21"/>
                <w:highlight w:val="none"/>
                <w:lang w:val="en-US" w:eastAsia="zh-CN" w:bidi="ar"/>
              </w:rPr>
              <w:t>2038</w:t>
            </w:r>
          </w:p>
        </w:tc>
        <w:tc>
          <w:tcPr>
            <w:tcW w:w="1558" w:type="pct"/>
            <w:tcBorders>
              <w:top w:val="single" w:color="auto" w:sz="4" w:space="0"/>
              <w:left w:val="single" w:color="auto" w:sz="4" w:space="0"/>
              <w:bottom w:val="nil"/>
              <w:right w:val="nil"/>
            </w:tcBorders>
            <w:noWrap w:val="0"/>
            <w:vAlign w:val="center"/>
          </w:tcPr>
          <w:p w14:paraId="7EE167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 w:eastAsia="zh-CN" w:bidi="ar-SA"/>
              </w:rPr>
            </w:pPr>
            <w:r>
              <w:rPr>
                <w:rFonts w:hint="default" w:ascii="Times New Roman" w:hAnsi="Times New Roman" w:eastAsia="宋体" w:cs="Times New Roman"/>
                <w:b/>
                <w:bCs/>
                <w:color w:val="0C0C0C"/>
                <w:kern w:val="0"/>
                <w:sz w:val="21"/>
                <w:szCs w:val="21"/>
                <w:highlight w:val="none"/>
                <w:lang w:val="en-US" w:eastAsia="zh-CN" w:bidi="ar"/>
              </w:rPr>
              <w:t>46101</w:t>
            </w:r>
          </w:p>
        </w:tc>
      </w:tr>
      <w:tr w14:paraId="26B2E2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83" w:type="pct"/>
            <w:tcBorders>
              <w:top w:val="nil"/>
              <w:left w:val="nil"/>
              <w:bottom w:val="nil"/>
              <w:right w:val="single" w:color="auto" w:sz="4" w:space="0"/>
            </w:tcBorders>
            <w:noWrap w:val="0"/>
            <w:vAlign w:val="center"/>
          </w:tcPr>
          <w:p w14:paraId="60001C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color w:val="0C0C0C"/>
                <w:sz w:val="21"/>
                <w:szCs w:val="21"/>
                <w:highlight w:val="none"/>
              </w:rPr>
            </w:pPr>
            <w:r>
              <w:rPr>
                <w:rFonts w:hint="default" w:ascii="Times New Roman" w:hAnsi="Times New Roman" w:eastAsia="宋体" w:cs="Times New Roman"/>
                <w:b w:val="0"/>
                <w:bCs/>
                <w:color w:val="0C0C0C"/>
                <w:kern w:val="0"/>
                <w:sz w:val="21"/>
                <w:szCs w:val="21"/>
                <w:highlight w:val="none"/>
                <w:lang w:val="en-US" w:eastAsia="zh-CN" w:bidi="ar"/>
              </w:rPr>
              <w:t>内资企业</w:t>
            </w:r>
          </w:p>
        </w:tc>
        <w:tc>
          <w:tcPr>
            <w:tcW w:w="1558" w:type="pct"/>
            <w:tcBorders>
              <w:top w:val="nil"/>
              <w:left w:val="single" w:color="auto" w:sz="4" w:space="0"/>
              <w:bottom w:val="nil"/>
              <w:right w:val="single" w:color="auto" w:sz="4" w:space="0"/>
            </w:tcBorders>
            <w:noWrap w:val="0"/>
            <w:vAlign w:val="center"/>
          </w:tcPr>
          <w:p w14:paraId="2BE233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2034</w:t>
            </w:r>
          </w:p>
        </w:tc>
        <w:tc>
          <w:tcPr>
            <w:tcW w:w="1558" w:type="pct"/>
            <w:tcBorders>
              <w:top w:val="nil"/>
              <w:left w:val="single" w:color="auto" w:sz="4" w:space="0"/>
              <w:bottom w:val="nil"/>
              <w:right w:val="nil"/>
            </w:tcBorders>
            <w:noWrap w:val="0"/>
            <w:vAlign w:val="center"/>
          </w:tcPr>
          <w:p w14:paraId="1972AC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46012</w:t>
            </w:r>
          </w:p>
        </w:tc>
      </w:tr>
      <w:tr w14:paraId="17085C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83" w:type="pct"/>
            <w:tcBorders>
              <w:top w:val="nil"/>
              <w:left w:val="nil"/>
              <w:bottom w:val="single" w:color="auto" w:sz="12" w:space="0"/>
              <w:right w:val="single" w:color="auto" w:sz="4" w:space="0"/>
            </w:tcBorders>
            <w:noWrap w:val="0"/>
            <w:vAlign w:val="center"/>
          </w:tcPr>
          <w:p w14:paraId="16C12E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color w:val="0C0C0C"/>
                <w:kern w:val="0"/>
                <w:sz w:val="21"/>
                <w:szCs w:val="21"/>
                <w:highlight w:val="none"/>
                <w:lang w:val="en-US" w:eastAsia="zh-CN" w:bidi="ar"/>
              </w:rPr>
            </w:pPr>
            <w:r>
              <w:rPr>
                <w:rFonts w:hint="default" w:ascii="Times New Roman" w:hAnsi="Times New Roman" w:eastAsia="宋体" w:cs="Times New Roman"/>
                <w:b w:val="0"/>
                <w:bCs/>
                <w:color w:val="0C0C0C"/>
                <w:kern w:val="0"/>
                <w:sz w:val="21"/>
                <w:szCs w:val="21"/>
                <w:highlight w:val="none"/>
                <w:lang w:val="en-US" w:eastAsia="zh-CN" w:bidi="ar"/>
              </w:rPr>
              <w:t>港澳台</w:t>
            </w:r>
            <w:r>
              <w:rPr>
                <w:rFonts w:hint="eastAsia" w:eastAsia="宋体" w:cs="Times New Roman"/>
                <w:b w:val="0"/>
                <w:bCs/>
                <w:color w:val="0C0C0C"/>
                <w:kern w:val="0"/>
                <w:sz w:val="21"/>
                <w:szCs w:val="21"/>
                <w:highlight w:val="none"/>
                <w:lang w:val="en-US" w:eastAsia="zh-CN" w:bidi="ar"/>
              </w:rPr>
              <w:t>、</w:t>
            </w:r>
            <w:r>
              <w:rPr>
                <w:rFonts w:hint="default" w:ascii="Times New Roman" w:hAnsi="Times New Roman" w:eastAsia="宋体" w:cs="Times New Roman"/>
                <w:b w:val="0"/>
                <w:bCs/>
                <w:color w:val="0C0C0C"/>
                <w:kern w:val="0"/>
                <w:sz w:val="21"/>
                <w:szCs w:val="21"/>
                <w:highlight w:val="none"/>
                <w:lang w:val="en-US" w:eastAsia="zh-CN" w:bidi="ar"/>
              </w:rPr>
              <w:t>外商</w:t>
            </w:r>
            <w:r>
              <w:rPr>
                <w:rFonts w:hint="eastAsia" w:eastAsia="宋体" w:cs="Times New Roman"/>
                <w:b w:val="0"/>
                <w:bCs/>
                <w:color w:val="0C0C0C"/>
                <w:kern w:val="0"/>
                <w:sz w:val="21"/>
                <w:szCs w:val="21"/>
                <w:highlight w:val="none"/>
                <w:lang w:val="en-US" w:eastAsia="zh-CN" w:bidi="ar"/>
              </w:rPr>
              <w:t>和</w:t>
            </w:r>
            <w:r>
              <w:rPr>
                <w:rFonts w:hint="default" w:ascii="Times New Roman" w:hAnsi="Times New Roman" w:eastAsia="宋体" w:cs="Times New Roman"/>
                <w:b w:val="0"/>
                <w:bCs/>
                <w:color w:val="0C0C0C"/>
                <w:kern w:val="0"/>
                <w:sz w:val="21"/>
                <w:szCs w:val="21"/>
                <w:highlight w:val="none"/>
                <w:lang w:val="en-US" w:eastAsia="zh-CN" w:bidi="ar"/>
              </w:rPr>
              <w:t>其他投资企业</w:t>
            </w:r>
          </w:p>
        </w:tc>
        <w:tc>
          <w:tcPr>
            <w:tcW w:w="1558" w:type="pct"/>
            <w:tcBorders>
              <w:top w:val="nil"/>
              <w:left w:val="single" w:color="auto" w:sz="4" w:space="0"/>
              <w:bottom w:val="single" w:color="auto" w:sz="12" w:space="0"/>
              <w:right w:val="single" w:color="auto" w:sz="4" w:space="0"/>
            </w:tcBorders>
            <w:noWrap w:val="0"/>
            <w:vAlign w:val="center"/>
          </w:tcPr>
          <w:p w14:paraId="1F754B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 w:eastAsia="zh-CN" w:bidi="ar-SA"/>
              </w:rPr>
            </w:pPr>
            <w:r>
              <w:rPr>
                <w:rFonts w:hint="eastAsia" w:eastAsia="宋体" w:cs="Times New Roman"/>
                <w:color w:val="0C0C0C"/>
                <w:kern w:val="0"/>
                <w:sz w:val="21"/>
                <w:szCs w:val="21"/>
                <w:highlight w:val="none"/>
                <w:lang w:val="en-US" w:eastAsia="zh-CN" w:bidi="ar"/>
              </w:rPr>
              <w:t>4</w:t>
            </w:r>
          </w:p>
        </w:tc>
        <w:tc>
          <w:tcPr>
            <w:tcW w:w="1558" w:type="pct"/>
            <w:tcBorders>
              <w:top w:val="nil"/>
              <w:left w:val="single" w:color="auto" w:sz="4" w:space="0"/>
              <w:bottom w:val="single" w:color="auto" w:sz="12" w:space="0"/>
              <w:right w:val="nil"/>
            </w:tcBorders>
            <w:noWrap w:val="0"/>
            <w:vAlign w:val="center"/>
          </w:tcPr>
          <w:p w14:paraId="219952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val="0"/>
                <w:bCs/>
                <w:color w:val="0C0C0C"/>
                <w:kern w:val="2"/>
                <w:sz w:val="21"/>
                <w:szCs w:val="21"/>
                <w:highlight w:val="none"/>
                <w:lang w:val="en-US" w:eastAsia="zh-CN" w:bidi="ar-SA"/>
              </w:rPr>
            </w:pPr>
            <w:r>
              <w:rPr>
                <w:rFonts w:hint="eastAsia" w:eastAsia="宋体" w:cs="Times New Roman"/>
                <w:color w:val="0C0C0C"/>
                <w:kern w:val="0"/>
                <w:sz w:val="21"/>
                <w:szCs w:val="21"/>
                <w:highlight w:val="none"/>
                <w:lang w:val="en-US" w:eastAsia="zh-CN" w:bidi="ar"/>
              </w:rPr>
              <w:t>89</w:t>
            </w:r>
          </w:p>
        </w:tc>
      </w:tr>
    </w:tbl>
    <w:p w14:paraId="1BB41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w:t>
      </w:r>
      <w:r>
        <w:rPr>
          <w:rFonts w:hint="default" w:ascii="Times New Roman" w:hAnsi="Times New Roman" w:eastAsia="仿宋_GB2312" w:cs="Times New Roman"/>
          <w:color w:val="0C0C0C"/>
          <w:kern w:val="2"/>
          <w:sz w:val="32"/>
          <w:szCs w:val="32"/>
          <w:u w:val="none"/>
          <w:lang w:val="en-US" w:eastAsia="zh-CN" w:bidi="ar-SA"/>
        </w:rPr>
        <w:t>建筑业企业法人单位中，房屋建筑业占</w:t>
      </w:r>
      <w:r>
        <w:rPr>
          <w:rFonts w:hint="default" w:ascii="Times New Roman" w:eastAsia="仿宋_GB2312" w:cs="Times New Roman"/>
          <w:sz w:val="32"/>
          <w:szCs w:val="32"/>
          <w:highlight w:val="none"/>
          <w:lang w:val="en-US" w:eastAsia="zh-CN"/>
        </w:rPr>
        <w:t>34.1</w:t>
      </w:r>
      <w:r>
        <w:rPr>
          <w:rFonts w:hint="default" w:ascii="Times New Roman" w:hAnsi="Times New Roman" w:eastAsia="仿宋_GB2312" w:cs="Times New Roman"/>
          <w:kern w:val="0"/>
          <w:sz w:val="32"/>
          <w:szCs w:val="32"/>
          <w:highlight w:val="none"/>
        </w:rPr>
        <w:t>%，土木工程建筑业占</w:t>
      </w:r>
      <w:r>
        <w:rPr>
          <w:rFonts w:hint="default" w:ascii="Times New Roman" w:eastAsia="仿宋_GB2312" w:cs="Times New Roman"/>
          <w:sz w:val="32"/>
          <w:szCs w:val="32"/>
          <w:highlight w:val="none"/>
          <w:lang w:val="en-US" w:eastAsia="zh-CN"/>
        </w:rPr>
        <w:t>22.7</w:t>
      </w:r>
      <w:r>
        <w:rPr>
          <w:rFonts w:hint="default" w:ascii="Times New Roman" w:hAnsi="Times New Roman" w:eastAsia="仿宋_GB2312" w:cs="Times New Roman"/>
          <w:kern w:val="0"/>
          <w:sz w:val="32"/>
          <w:szCs w:val="32"/>
          <w:highlight w:val="none"/>
        </w:rPr>
        <w:t>%，建筑安装业占</w:t>
      </w:r>
      <w:r>
        <w:rPr>
          <w:rFonts w:hint="default" w:ascii="Times New Roman" w:eastAsia="仿宋_GB2312" w:cs="Times New Roman"/>
          <w:sz w:val="32"/>
          <w:szCs w:val="32"/>
          <w:highlight w:val="none"/>
          <w:lang w:val="en-US" w:eastAsia="zh-CN"/>
        </w:rPr>
        <w:t>5.2</w:t>
      </w:r>
      <w:r>
        <w:rPr>
          <w:rFonts w:hint="default" w:ascii="Times New Roman" w:hAnsi="Times New Roman" w:eastAsia="仿宋_GB2312" w:cs="Times New Roman"/>
          <w:kern w:val="0"/>
          <w:sz w:val="32"/>
          <w:szCs w:val="32"/>
          <w:highlight w:val="none"/>
        </w:rPr>
        <w:t>%，建筑装饰、</w:t>
      </w:r>
      <w:r>
        <w:rPr>
          <w:rFonts w:ascii="Times New Roman" w:hAnsi="Times New Roman" w:eastAsia="仿宋_GB2312" w:cs="Times New Roman"/>
          <w:kern w:val="0"/>
          <w:sz w:val="32"/>
          <w:szCs w:val="32"/>
          <w:highlight w:val="none"/>
        </w:rPr>
        <w:t>装修</w:t>
      </w:r>
      <w:r>
        <w:rPr>
          <w:rFonts w:hint="default" w:ascii="Times New Roman" w:hAnsi="Times New Roman" w:eastAsia="仿宋_GB2312" w:cs="Times New Roman"/>
          <w:kern w:val="0"/>
          <w:sz w:val="32"/>
          <w:szCs w:val="32"/>
          <w:highlight w:val="none"/>
        </w:rPr>
        <w:t>和其他建筑业占</w:t>
      </w:r>
      <w:r>
        <w:rPr>
          <w:rFonts w:hint="default" w:ascii="Times New Roman" w:eastAsia="仿宋_GB2312" w:cs="Times New Roman"/>
          <w:sz w:val="32"/>
          <w:szCs w:val="32"/>
          <w:highlight w:val="none"/>
          <w:lang w:val="en-US" w:eastAsia="zh-CN"/>
        </w:rPr>
        <w:t>38.0</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color w:val="0C0C0C"/>
          <w:kern w:val="2"/>
          <w:sz w:val="32"/>
          <w:szCs w:val="32"/>
          <w:u w:val="none"/>
          <w:lang w:val="en-US" w:eastAsia="zh-CN" w:bidi="ar-SA"/>
        </w:rPr>
        <w:t>。</w:t>
      </w:r>
    </w:p>
    <w:p w14:paraId="3975BF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1" w:firstLineChars="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建筑业企业法人单位从业人员中，</w:t>
      </w:r>
      <w:r>
        <w:rPr>
          <w:rFonts w:hint="default" w:ascii="Times New Roman" w:hAnsi="Times New Roman" w:eastAsia="仿宋_GB2312" w:cs="Times New Roman"/>
          <w:kern w:val="0"/>
          <w:sz w:val="32"/>
          <w:szCs w:val="32"/>
          <w:highlight w:val="none"/>
        </w:rPr>
        <w:t>房屋建筑业占</w:t>
      </w:r>
      <w:r>
        <w:rPr>
          <w:rFonts w:hint="default" w:ascii="Times New Roman" w:eastAsia="仿宋_GB2312" w:cs="Times New Roman"/>
          <w:sz w:val="32"/>
          <w:szCs w:val="32"/>
          <w:highlight w:val="none"/>
          <w:lang w:val="en-US" w:eastAsia="zh-CN"/>
        </w:rPr>
        <w:t>57.8</w:t>
      </w:r>
      <w:r>
        <w:rPr>
          <w:rFonts w:hint="default" w:ascii="Times New Roman" w:hAnsi="Times New Roman" w:eastAsia="仿宋_GB2312" w:cs="Times New Roman"/>
          <w:kern w:val="0"/>
          <w:sz w:val="32"/>
          <w:szCs w:val="32"/>
          <w:highlight w:val="none"/>
        </w:rPr>
        <w:t>%，土木工程建筑业占</w:t>
      </w:r>
      <w:r>
        <w:rPr>
          <w:rFonts w:hint="default" w:ascii="Times New Roman" w:eastAsia="仿宋_GB2312" w:cs="Times New Roman"/>
          <w:sz w:val="32"/>
          <w:szCs w:val="32"/>
          <w:highlight w:val="none"/>
          <w:lang w:val="en-US" w:eastAsia="zh-CN"/>
        </w:rPr>
        <w:t>23.2</w:t>
      </w:r>
      <w:r>
        <w:rPr>
          <w:rFonts w:hint="default" w:ascii="Times New Roman" w:hAnsi="Times New Roman" w:eastAsia="仿宋_GB2312" w:cs="Times New Roman"/>
          <w:kern w:val="0"/>
          <w:sz w:val="32"/>
          <w:szCs w:val="32"/>
          <w:highlight w:val="none"/>
        </w:rPr>
        <w:t>%，建筑安装业占</w:t>
      </w:r>
      <w:r>
        <w:rPr>
          <w:rFonts w:hint="default" w:ascii="Times New Roman" w:eastAsia="仿宋_GB2312" w:cs="Times New Roman"/>
          <w:sz w:val="32"/>
          <w:szCs w:val="32"/>
          <w:highlight w:val="none"/>
          <w:lang w:val="en-US" w:eastAsia="zh-CN"/>
        </w:rPr>
        <w:t>2.4</w:t>
      </w:r>
      <w:r>
        <w:rPr>
          <w:rFonts w:hint="default" w:ascii="Times New Roman" w:hAnsi="Times New Roman" w:eastAsia="仿宋_GB2312" w:cs="Times New Roman"/>
          <w:kern w:val="0"/>
          <w:sz w:val="32"/>
          <w:szCs w:val="32"/>
          <w:highlight w:val="none"/>
        </w:rPr>
        <w:t>%，建筑装饰、</w:t>
      </w:r>
      <w:r>
        <w:rPr>
          <w:rFonts w:ascii="Times New Roman" w:hAnsi="Times New Roman" w:eastAsia="仿宋_GB2312" w:cs="Times New Roman"/>
          <w:kern w:val="0"/>
          <w:sz w:val="32"/>
          <w:szCs w:val="32"/>
          <w:highlight w:val="none"/>
        </w:rPr>
        <w:t>装修</w:t>
      </w:r>
      <w:r>
        <w:rPr>
          <w:rFonts w:hint="default" w:ascii="Times New Roman" w:hAnsi="Times New Roman" w:eastAsia="仿宋_GB2312" w:cs="Times New Roman"/>
          <w:kern w:val="0"/>
          <w:sz w:val="32"/>
          <w:szCs w:val="32"/>
          <w:highlight w:val="none"/>
        </w:rPr>
        <w:t>和其他建筑业占</w:t>
      </w:r>
      <w:r>
        <w:rPr>
          <w:rFonts w:hint="default" w:ascii="Times New Roman" w:eastAsia="仿宋_GB2312" w:cs="Times New Roman"/>
          <w:sz w:val="32"/>
          <w:szCs w:val="32"/>
          <w:highlight w:val="none"/>
          <w:lang w:val="en-US" w:eastAsia="zh-CN"/>
        </w:rPr>
        <w:t>16.6</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color w:val="0C0C0C"/>
          <w:kern w:val="2"/>
          <w:sz w:val="32"/>
          <w:szCs w:val="32"/>
          <w:u w:val="none"/>
          <w:lang w:val="en-US" w:eastAsia="zh-CN" w:bidi="ar-SA"/>
        </w:rPr>
        <w:t>（详见表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w:t>
      </w:r>
      <w:r>
        <w:rPr>
          <w:rFonts w:hint="eastAsia" w:eastAsia="仿宋_GB2312" w:cs="Times New Roman"/>
          <w:color w:val="0C0C0C"/>
          <w:kern w:val="2"/>
          <w:sz w:val="32"/>
          <w:szCs w:val="32"/>
          <w:u w:val="none"/>
          <w:lang w:val="en-US" w:eastAsia="zh-CN" w:bidi="ar-SA"/>
        </w:rPr>
        <w:t>6</w:t>
      </w:r>
      <w:r>
        <w:rPr>
          <w:rFonts w:hint="default" w:ascii="Times New Roman" w:hAnsi="Times New Roman" w:eastAsia="仿宋_GB2312" w:cs="Times New Roman"/>
          <w:color w:val="0C0C0C"/>
          <w:kern w:val="2"/>
          <w:sz w:val="32"/>
          <w:szCs w:val="32"/>
          <w:u w:val="none"/>
          <w:lang w:val="en-US" w:eastAsia="zh-CN" w:bidi="ar-SA"/>
        </w:rPr>
        <w:t>）。</w:t>
      </w:r>
    </w:p>
    <w:p w14:paraId="68AF5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w:t>
      </w:r>
      <w:r>
        <w:rPr>
          <w:rFonts w:hint="eastAsia" w:eastAsia="宋体" w:cs="Times New Roman"/>
          <w:b/>
          <w:i w:val="0"/>
          <w:caps w:val="0"/>
          <w:color w:val="0C0C0C"/>
          <w:spacing w:val="0"/>
          <w:kern w:val="0"/>
          <w:sz w:val="24"/>
          <w:szCs w:val="24"/>
          <w:highlight w:val="none"/>
          <w:lang w:val="en-US" w:eastAsia="zh-CN" w:bidi="ar"/>
        </w:rPr>
        <w:t>6</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按行业大类分组的建筑业企业法人单位数和从业人员</w:t>
      </w:r>
    </w:p>
    <w:tbl>
      <w:tblPr>
        <w:tblStyle w:val="1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23"/>
        <w:gridCol w:w="2311"/>
        <w:gridCol w:w="2311"/>
      </w:tblGrid>
      <w:tr w14:paraId="388EA0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tblHeader/>
          <w:jc w:val="center"/>
        </w:trPr>
        <w:tc>
          <w:tcPr>
            <w:tcW w:w="2386" w:type="pct"/>
            <w:tcBorders>
              <w:top w:val="single" w:color="auto" w:sz="12" w:space="0"/>
              <w:left w:val="nil"/>
              <w:bottom w:val="single" w:color="auto" w:sz="4" w:space="0"/>
              <w:right w:val="single" w:color="auto" w:sz="4" w:space="0"/>
            </w:tcBorders>
            <w:noWrap w:val="0"/>
            <w:vAlign w:val="center"/>
          </w:tcPr>
          <w:p w14:paraId="33A5EF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1306" w:type="pct"/>
            <w:tcBorders>
              <w:top w:val="single" w:color="auto" w:sz="12" w:space="0"/>
              <w:left w:val="single" w:color="auto" w:sz="4" w:space="0"/>
              <w:bottom w:val="single" w:color="auto" w:sz="4" w:space="0"/>
              <w:right w:val="single" w:color="auto" w:sz="4" w:space="0"/>
            </w:tcBorders>
            <w:noWrap w:val="0"/>
            <w:vAlign w:val="center"/>
          </w:tcPr>
          <w:p w14:paraId="13D350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企业法人单位</w:t>
            </w:r>
          </w:p>
          <w:p w14:paraId="31BBAA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（个）</w:t>
            </w:r>
          </w:p>
        </w:tc>
        <w:tc>
          <w:tcPr>
            <w:tcW w:w="1306" w:type="pct"/>
            <w:tcBorders>
              <w:top w:val="single" w:color="auto" w:sz="12" w:space="0"/>
              <w:left w:val="single" w:color="auto" w:sz="4" w:space="0"/>
              <w:bottom w:val="single" w:color="auto" w:sz="4" w:space="0"/>
              <w:right w:val="nil"/>
            </w:tcBorders>
            <w:noWrap w:val="0"/>
            <w:vAlign w:val="center"/>
          </w:tcPr>
          <w:p w14:paraId="43FE1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从业人员</w:t>
            </w:r>
          </w:p>
          <w:p w14:paraId="396D01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（人）</w:t>
            </w:r>
          </w:p>
        </w:tc>
      </w:tr>
      <w:tr w14:paraId="1A9BB4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86" w:type="pct"/>
            <w:tcBorders>
              <w:top w:val="single" w:color="auto" w:sz="4" w:space="0"/>
              <w:left w:val="nil"/>
              <w:bottom w:val="nil"/>
              <w:right w:val="single" w:color="auto" w:sz="4" w:space="0"/>
            </w:tcBorders>
            <w:noWrap w:val="0"/>
            <w:vAlign w:val="center"/>
          </w:tcPr>
          <w:p w14:paraId="018C28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b/>
                <w:color w:val="0C0C0C"/>
                <w:kern w:val="0"/>
                <w:sz w:val="21"/>
                <w:szCs w:val="21"/>
                <w:highlight w:val="none"/>
                <w:lang w:val="en-US" w:eastAsia="zh-CN" w:bidi="ar"/>
              </w:rPr>
              <w:t>合　计</w:t>
            </w:r>
          </w:p>
        </w:tc>
        <w:tc>
          <w:tcPr>
            <w:tcW w:w="1306" w:type="pct"/>
            <w:tcBorders>
              <w:top w:val="single" w:color="auto" w:sz="4" w:space="0"/>
              <w:left w:val="single" w:color="auto" w:sz="4" w:space="0"/>
              <w:bottom w:val="nil"/>
              <w:right w:val="single" w:color="auto" w:sz="4" w:space="0"/>
            </w:tcBorders>
            <w:noWrap w:val="0"/>
            <w:vAlign w:val="center"/>
          </w:tcPr>
          <w:p w14:paraId="04B8FE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sz w:val="21"/>
                <w:szCs w:val="21"/>
                <w:highlight w:val="none"/>
                <w:lang w:val="en"/>
              </w:rPr>
            </w:pPr>
            <w:r>
              <w:rPr>
                <w:rFonts w:hint="default" w:ascii="Times New Roman" w:hAnsi="Times New Roman" w:eastAsia="宋体" w:cs="Times New Roman"/>
                <w:b/>
                <w:bCs/>
                <w:color w:val="0C0C0C"/>
                <w:kern w:val="0"/>
                <w:sz w:val="21"/>
                <w:szCs w:val="21"/>
                <w:highlight w:val="none"/>
                <w:lang w:val="en-US" w:eastAsia="zh-CN" w:bidi="ar"/>
              </w:rPr>
              <w:t>2038</w:t>
            </w:r>
          </w:p>
        </w:tc>
        <w:tc>
          <w:tcPr>
            <w:tcW w:w="1306" w:type="pct"/>
            <w:tcBorders>
              <w:top w:val="single" w:color="auto" w:sz="4" w:space="0"/>
              <w:left w:val="single" w:color="auto" w:sz="4" w:space="0"/>
              <w:bottom w:val="nil"/>
              <w:right w:val="nil"/>
            </w:tcBorders>
            <w:noWrap w:val="0"/>
            <w:vAlign w:val="center"/>
          </w:tcPr>
          <w:p w14:paraId="5CE9CE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sz w:val="21"/>
                <w:szCs w:val="21"/>
                <w:highlight w:val="none"/>
                <w:lang w:val="en"/>
              </w:rPr>
            </w:pPr>
            <w:r>
              <w:rPr>
                <w:rFonts w:hint="default" w:ascii="Times New Roman" w:hAnsi="Times New Roman" w:eastAsia="宋体" w:cs="Times New Roman"/>
                <w:b/>
                <w:bCs/>
                <w:color w:val="0C0C0C"/>
                <w:kern w:val="0"/>
                <w:sz w:val="21"/>
                <w:szCs w:val="21"/>
                <w:highlight w:val="none"/>
                <w:lang w:val="en-US" w:eastAsia="zh-CN" w:bidi="ar"/>
              </w:rPr>
              <w:t>46101</w:t>
            </w:r>
          </w:p>
        </w:tc>
      </w:tr>
      <w:tr w14:paraId="48650C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86" w:type="pct"/>
            <w:tcBorders>
              <w:top w:val="nil"/>
              <w:left w:val="nil"/>
              <w:bottom w:val="nil"/>
              <w:right w:val="single" w:color="auto" w:sz="4" w:space="0"/>
            </w:tcBorders>
            <w:noWrap w:val="0"/>
            <w:vAlign w:val="center"/>
          </w:tcPr>
          <w:p w14:paraId="326B86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房屋建筑业</w:t>
            </w:r>
          </w:p>
        </w:tc>
        <w:tc>
          <w:tcPr>
            <w:tcW w:w="1306" w:type="pct"/>
            <w:tcBorders>
              <w:top w:val="nil"/>
              <w:left w:val="single" w:color="auto" w:sz="4" w:space="0"/>
              <w:bottom w:val="nil"/>
              <w:right w:val="single" w:color="auto" w:sz="4" w:space="0"/>
            </w:tcBorders>
            <w:noWrap w:val="0"/>
            <w:vAlign w:val="center"/>
          </w:tcPr>
          <w:p w14:paraId="6C59A1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694</w:t>
            </w:r>
          </w:p>
        </w:tc>
        <w:tc>
          <w:tcPr>
            <w:tcW w:w="1306" w:type="pct"/>
            <w:tcBorders>
              <w:top w:val="nil"/>
              <w:left w:val="single" w:color="auto" w:sz="4" w:space="0"/>
              <w:bottom w:val="nil"/>
              <w:right w:val="nil"/>
            </w:tcBorders>
            <w:noWrap w:val="0"/>
            <w:vAlign w:val="center"/>
          </w:tcPr>
          <w:p w14:paraId="1B9F37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26643</w:t>
            </w:r>
          </w:p>
        </w:tc>
      </w:tr>
      <w:tr w14:paraId="7D4892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86" w:type="pct"/>
            <w:tcBorders>
              <w:top w:val="nil"/>
              <w:left w:val="nil"/>
              <w:bottom w:val="nil"/>
              <w:right w:val="single" w:color="auto" w:sz="4" w:space="0"/>
            </w:tcBorders>
            <w:noWrap w:val="0"/>
            <w:vAlign w:val="center"/>
          </w:tcPr>
          <w:p w14:paraId="3B6493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土木工程建筑业</w:t>
            </w:r>
          </w:p>
        </w:tc>
        <w:tc>
          <w:tcPr>
            <w:tcW w:w="1306" w:type="pct"/>
            <w:tcBorders>
              <w:top w:val="nil"/>
              <w:left w:val="single" w:color="auto" w:sz="4" w:space="0"/>
              <w:bottom w:val="nil"/>
              <w:right w:val="single" w:color="auto" w:sz="4" w:space="0"/>
            </w:tcBorders>
            <w:noWrap w:val="0"/>
            <w:vAlign w:val="center"/>
          </w:tcPr>
          <w:p w14:paraId="50026C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463</w:t>
            </w:r>
          </w:p>
        </w:tc>
        <w:tc>
          <w:tcPr>
            <w:tcW w:w="1306" w:type="pct"/>
            <w:tcBorders>
              <w:top w:val="nil"/>
              <w:left w:val="single" w:color="auto" w:sz="4" w:space="0"/>
              <w:bottom w:val="nil"/>
              <w:right w:val="nil"/>
            </w:tcBorders>
            <w:noWrap w:val="0"/>
            <w:vAlign w:val="center"/>
          </w:tcPr>
          <w:p w14:paraId="3D5AC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10677</w:t>
            </w:r>
          </w:p>
        </w:tc>
      </w:tr>
      <w:tr w14:paraId="6EAA7C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86" w:type="pct"/>
            <w:tcBorders>
              <w:top w:val="nil"/>
              <w:left w:val="nil"/>
              <w:bottom w:val="nil"/>
              <w:right w:val="single" w:color="auto" w:sz="4" w:space="0"/>
            </w:tcBorders>
            <w:noWrap w:val="0"/>
            <w:vAlign w:val="center"/>
          </w:tcPr>
          <w:p w14:paraId="6DE384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建筑安装业</w:t>
            </w:r>
          </w:p>
        </w:tc>
        <w:tc>
          <w:tcPr>
            <w:tcW w:w="1306" w:type="pct"/>
            <w:tcBorders>
              <w:top w:val="nil"/>
              <w:left w:val="single" w:color="auto" w:sz="4" w:space="0"/>
              <w:bottom w:val="nil"/>
              <w:right w:val="single" w:color="auto" w:sz="4" w:space="0"/>
            </w:tcBorders>
            <w:noWrap w:val="0"/>
            <w:vAlign w:val="center"/>
          </w:tcPr>
          <w:p w14:paraId="718E90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106</w:t>
            </w:r>
          </w:p>
        </w:tc>
        <w:tc>
          <w:tcPr>
            <w:tcW w:w="1306" w:type="pct"/>
            <w:tcBorders>
              <w:top w:val="nil"/>
              <w:left w:val="single" w:color="auto" w:sz="4" w:space="0"/>
              <w:bottom w:val="nil"/>
              <w:right w:val="nil"/>
            </w:tcBorders>
            <w:noWrap w:val="0"/>
            <w:vAlign w:val="center"/>
          </w:tcPr>
          <w:p w14:paraId="7D2D4F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1110</w:t>
            </w:r>
          </w:p>
        </w:tc>
      </w:tr>
      <w:tr w14:paraId="79A576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86" w:type="pct"/>
            <w:tcBorders>
              <w:top w:val="nil"/>
              <w:left w:val="nil"/>
              <w:bottom w:val="single" w:color="auto" w:sz="12" w:space="0"/>
              <w:right w:val="single" w:color="auto" w:sz="4" w:space="0"/>
            </w:tcBorders>
            <w:noWrap w:val="0"/>
            <w:vAlign w:val="center"/>
          </w:tcPr>
          <w:p w14:paraId="634148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建筑装饰、装修和其他建筑业</w:t>
            </w:r>
          </w:p>
        </w:tc>
        <w:tc>
          <w:tcPr>
            <w:tcW w:w="1306" w:type="pct"/>
            <w:tcBorders>
              <w:top w:val="nil"/>
              <w:left w:val="single" w:color="auto" w:sz="4" w:space="0"/>
              <w:bottom w:val="single" w:color="auto" w:sz="12" w:space="0"/>
              <w:right w:val="single" w:color="auto" w:sz="4" w:space="0"/>
            </w:tcBorders>
            <w:noWrap w:val="0"/>
            <w:vAlign w:val="center"/>
          </w:tcPr>
          <w:p w14:paraId="2984E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775</w:t>
            </w:r>
          </w:p>
        </w:tc>
        <w:tc>
          <w:tcPr>
            <w:tcW w:w="1306" w:type="pct"/>
            <w:tcBorders>
              <w:top w:val="nil"/>
              <w:left w:val="single" w:color="auto" w:sz="4" w:space="0"/>
              <w:bottom w:val="single" w:color="auto" w:sz="12" w:space="0"/>
              <w:right w:val="nil"/>
            </w:tcBorders>
            <w:noWrap w:val="0"/>
            <w:vAlign w:val="center"/>
          </w:tcPr>
          <w:p w14:paraId="549BFE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sz w:val="21"/>
                <w:szCs w:val="21"/>
                <w:highlight w:val="none"/>
                <w:lang w:val="en"/>
              </w:rPr>
            </w:pPr>
            <w:r>
              <w:rPr>
                <w:rFonts w:hint="default" w:ascii="Times New Roman" w:hAnsi="Times New Roman" w:eastAsia="宋体" w:cs="Times New Roman"/>
                <w:color w:val="0C0C0C"/>
                <w:kern w:val="0"/>
                <w:sz w:val="21"/>
                <w:szCs w:val="21"/>
                <w:highlight w:val="none"/>
                <w:lang w:val="en-US" w:eastAsia="zh-CN" w:bidi="ar"/>
              </w:rPr>
              <w:t>7671</w:t>
            </w:r>
          </w:p>
        </w:tc>
      </w:tr>
    </w:tbl>
    <w:p w14:paraId="1B7FD8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240" w:lineRule="auto"/>
        <w:ind w:left="0" w:right="0" w:firstLine="632" w:firstLineChars="0"/>
        <w:jc w:val="left"/>
        <w:textAlignment w:val="auto"/>
        <w:outlineLvl w:val="9"/>
        <w:rPr>
          <w:rFonts w:hint="default" w:ascii="Times New Roman" w:hAnsi="Times New Roman" w:eastAsia="楷体_GB2312" w:cs="Times New Roman"/>
          <w:i w:val="0"/>
          <w:caps w:val="0"/>
          <w:color w:val="0C0C0C"/>
          <w:spacing w:val="0"/>
          <w:kern w:val="0"/>
          <w:sz w:val="32"/>
          <w:szCs w:val="32"/>
          <w:highlight w:val="none"/>
          <w:lang w:val="en-US" w:eastAsia="zh-CN" w:bidi="ar"/>
        </w:rPr>
      </w:pPr>
      <w:r>
        <w:rPr>
          <w:rFonts w:hint="default" w:ascii="Times New Roman" w:hAnsi="Times New Roman" w:eastAsia="楷体_GB2312" w:cs="Times New Roman"/>
          <w:i w:val="0"/>
          <w:caps w:val="0"/>
          <w:color w:val="0C0C0C"/>
          <w:spacing w:val="0"/>
          <w:kern w:val="0"/>
          <w:sz w:val="32"/>
          <w:szCs w:val="32"/>
          <w:highlight w:val="none"/>
          <w:lang w:val="en-US" w:eastAsia="zh-CN" w:bidi="ar"/>
        </w:rPr>
        <w:t>（二）主要经济指标</w:t>
      </w:r>
    </w:p>
    <w:p w14:paraId="59F212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32" w:firstLineChars="200"/>
        <w:jc w:val="both"/>
        <w:textAlignment w:val="auto"/>
        <w:rPr>
          <w:rFonts w:hint="default" w:ascii="Times New Roman" w:hAnsi="Times New Roman" w:eastAsia="仿宋_GB2312" w:cs="Times New Roman"/>
          <w:color w:val="0C0C0C"/>
          <w:kern w:val="2"/>
          <w:sz w:val="32"/>
          <w:szCs w:val="32"/>
          <w:u w:val="none"/>
          <w:lang w:val="en-US" w:eastAsia="zh-CN" w:bidi="ar-SA"/>
        </w:rPr>
      </w:pPr>
      <w:r>
        <w:rPr>
          <w:rFonts w:hint="default" w:ascii="Times New Roman" w:hAnsi="Times New Roman" w:eastAsia="仿宋_GB2312" w:cs="Times New Roman"/>
          <w:color w:val="0C0C0C"/>
          <w:kern w:val="2"/>
          <w:sz w:val="32"/>
          <w:szCs w:val="32"/>
          <w:u w:val="none"/>
          <w:lang w:val="en-US" w:eastAsia="zh-CN" w:bidi="ar-SA"/>
        </w:rPr>
        <w:t>2023年末，建筑业企业法人单位资产总计</w:t>
      </w:r>
      <w:r>
        <w:rPr>
          <w:rFonts w:hint="default" w:ascii="Times New Roman" w:eastAsia="仿宋_GB2312" w:cs="Times New Roman"/>
          <w:sz w:val="32"/>
          <w:szCs w:val="32"/>
          <w:highlight w:val="none"/>
          <w:lang w:val="en-US" w:eastAsia="zh-CN"/>
        </w:rPr>
        <w:t>347.40</w:t>
      </w:r>
      <w:r>
        <w:rPr>
          <w:rFonts w:hint="default" w:ascii="Times New Roman" w:hAnsi="Times New Roman" w:eastAsia="仿宋_GB2312" w:cs="Times New Roman"/>
          <w:kern w:val="0"/>
          <w:sz w:val="32"/>
          <w:szCs w:val="32"/>
          <w:highlight w:val="none"/>
        </w:rPr>
        <w:t>亿元</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color w:val="0C0C0C"/>
          <w:kern w:val="2"/>
          <w:sz w:val="32"/>
          <w:szCs w:val="32"/>
          <w:u w:val="none"/>
          <w:lang w:val="en-US" w:eastAsia="zh-CN" w:bidi="ar-SA"/>
        </w:rPr>
        <w:t>负债合计</w:t>
      </w:r>
      <w:r>
        <w:rPr>
          <w:rFonts w:hint="default" w:ascii="Times New Roman" w:eastAsia="仿宋_GB2312" w:cs="Times New Roman"/>
          <w:sz w:val="32"/>
          <w:szCs w:val="32"/>
          <w:highlight w:val="none"/>
          <w:lang w:val="en-US" w:eastAsia="zh-CN"/>
        </w:rPr>
        <w:t>222.83</w:t>
      </w:r>
      <w:r>
        <w:rPr>
          <w:rFonts w:hint="default" w:ascii="Times New Roman" w:hAnsi="Times New Roman" w:eastAsia="仿宋_GB2312" w:cs="Times New Roman"/>
          <w:color w:val="0C0C0C"/>
          <w:kern w:val="2"/>
          <w:sz w:val="32"/>
          <w:szCs w:val="32"/>
          <w:u w:val="none"/>
          <w:lang w:val="en-US" w:eastAsia="zh-CN" w:bidi="ar-SA"/>
        </w:rPr>
        <w:t>亿元，实现营业收入</w:t>
      </w:r>
      <w:r>
        <w:rPr>
          <w:rFonts w:hint="default" w:ascii="Times New Roman" w:hAnsi="Times New Roman" w:eastAsia="仿宋_GB2312" w:cs="Times New Roman"/>
          <w:color w:val="0C0C0C"/>
          <w:sz w:val="32"/>
          <w:szCs w:val="32"/>
          <w:u w:val="none"/>
          <w:lang w:val="en-US" w:eastAsia="zh-CN"/>
        </w:rPr>
        <w:t>205.67</w:t>
      </w:r>
      <w:r>
        <w:rPr>
          <w:rFonts w:hint="default" w:ascii="Times New Roman" w:hAnsi="Times New Roman" w:eastAsia="仿宋_GB2312" w:cs="Times New Roman"/>
          <w:color w:val="0C0C0C"/>
          <w:kern w:val="2"/>
          <w:sz w:val="32"/>
          <w:szCs w:val="32"/>
          <w:u w:val="none"/>
          <w:lang w:val="en-US" w:eastAsia="zh-CN" w:bidi="ar-SA"/>
        </w:rPr>
        <w:t>亿元（详见表</w:t>
      </w:r>
      <w:r>
        <w:rPr>
          <w:rFonts w:hint="eastAsia" w:eastAsia="仿宋_GB2312" w:cs="Times New Roman"/>
          <w:color w:val="0C0C0C"/>
          <w:kern w:val="2"/>
          <w:sz w:val="32"/>
          <w:szCs w:val="32"/>
          <w:u w:val="none"/>
          <w:lang w:val="en-US" w:eastAsia="zh-CN" w:bidi="ar-SA"/>
        </w:rPr>
        <w:t>2</w:t>
      </w:r>
      <w:r>
        <w:rPr>
          <w:rFonts w:hint="default" w:ascii="Times New Roman" w:hAnsi="Times New Roman" w:eastAsia="仿宋_GB2312" w:cs="Times New Roman"/>
          <w:color w:val="0C0C0C"/>
          <w:kern w:val="2"/>
          <w:sz w:val="32"/>
          <w:szCs w:val="32"/>
          <w:u w:val="none"/>
          <w:lang w:val="en-US" w:eastAsia="zh-CN" w:bidi="ar-SA"/>
        </w:rPr>
        <w:t>-</w:t>
      </w:r>
      <w:r>
        <w:rPr>
          <w:rFonts w:hint="eastAsia" w:eastAsia="仿宋_GB2312" w:cs="Times New Roman"/>
          <w:color w:val="0C0C0C"/>
          <w:kern w:val="2"/>
          <w:sz w:val="32"/>
          <w:szCs w:val="32"/>
          <w:u w:val="none"/>
          <w:lang w:val="en-US" w:eastAsia="zh-CN" w:bidi="ar-SA"/>
        </w:rPr>
        <w:t>7</w:t>
      </w:r>
      <w:r>
        <w:rPr>
          <w:rFonts w:hint="default" w:ascii="Times New Roman" w:hAnsi="Times New Roman" w:eastAsia="仿宋_GB2312" w:cs="Times New Roman"/>
          <w:color w:val="0C0C0C"/>
          <w:kern w:val="2"/>
          <w:sz w:val="32"/>
          <w:szCs w:val="32"/>
          <w:u w:val="none"/>
          <w:lang w:val="en-US" w:eastAsia="zh-CN" w:bidi="ar-SA"/>
        </w:rPr>
        <w:t>）。</w:t>
      </w:r>
    </w:p>
    <w:p w14:paraId="1FE19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w:t>
      </w:r>
      <w:r>
        <w:rPr>
          <w:rFonts w:hint="eastAsia" w:eastAsia="宋体" w:cs="Times New Roman"/>
          <w:b/>
          <w:i w:val="0"/>
          <w:caps w:val="0"/>
          <w:color w:val="0C0C0C"/>
          <w:spacing w:val="0"/>
          <w:kern w:val="0"/>
          <w:sz w:val="24"/>
          <w:szCs w:val="24"/>
          <w:highlight w:val="none"/>
          <w:lang w:val="en-US" w:eastAsia="zh-CN" w:bidi="ar"/>
        </w:rPr>
        <w:t>2</w:t>
      </w:r>
      <w:r>
        <w:rPr>
          <w:rFonts w:hint="default" w:ascii="Times New Roman" w:hAnsi="Times New Roman" w:eastAsia="宋体" w:cs="Times New Roman"/>
          <w:b/>
          <w:i w:val="0"/>
          <w:caps w:val="0"/>
          <w:color w:val="0C0C0C"/>
          <w:spacing w:val="0"/>
          <w:kern w:val="0"/>
          <w:sz w:val="24"/>
          <w:szCs w:val="24"/>
          <w:highlight w:val="none"/>
          <w:lang w:val="en-US" w:eastAsia="zh-CN" w:bidi="ar"/>
        </w:rPr>
        <w:t>-</w:t>
      </w:r>
      <w:r>
        <w:rPr>
          <w:rFonts w:hint="eastAsia" w:eastAsia="宋体" w:cs="Times New Roman"/>
          <w:b/>
          <w:i w:val="0"/>
          <w:caps w:val="0"/>
          <w:color w:val="0C0C0C"/>
          <w:spacing w:val="0"/>
          <w:kern w:val="0"/>
          <w:sz w:val="24"/>
          <w:szCs w:val="24"/>
          <w:highlight w:val="none"/>
          <w:lang w:val="en-US" w:eastAsia="zh-CN" w:bidi="ar"/>
        </w:rPr>
        <w:t>7</w:t>
      </w:r>
      <w:r>
        <w:rPr>
          <w:rFonts w:hint="default" w:ascii="Times New Roman" w:hAnsi="Times New Roman" w:eastAsia="宋体" w:cs="Times New Roman"/>
          <w:b/>
          <w:i w:val="0"/>
          <w:caps w:val="0"/>
          <w:color w:val="0C0C0C"/>
          <w:spacing w:val="0"/>
          <w:kern w:val="0"/>
          <w:sz w:val="24"/>
          <w:szCs w:val="24"/>
          <w:highlight w:val="none"/>
          <w:lang w:val="en-US" w:eastAsia="zh-CN" w:bidi="ar"/>
        </w:rPr>
        <w:t>　按行业大类分组的建筑业企业法人单位主要经济指标</w:t>
      </w:r>
    </w:p>
    <w:tbl>
      <w:tblPr>
        <w:tblStyle w:val="1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29"/>
        <w:gridCol w:w="1903"/>
        <w:gridCol w:w="1903"/>
        <w:gridCol w:w="1905"/>
      </w:tblGrid>
      <w:tr w14:paraId="5FC929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76307A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3A9B71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资产总计</w:t>
            </w:r>
          </w:p>
          <w:p w14:paraId="16D7FB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129ACD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负债合计</w:t>
            </w:r>
          </w:p>
          <w:p w14:paraId="467A3E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14:paraId="6727C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kern w:val="0"/>
                <w:sz w:val="21"/>
                <w:szCs w:val="21"/>
                <w:highlight w:val="none"/>
                <w:lang w:val="en-US" w:eastAsia="zh-CN" w:bidi="ar"/>
              </w:rPr>
            </w:pPr>
            <w:r>
              <w:rPr>
                <w:rFonts w:hint="default" w:ascii="Times New Roman" w:hAnsi="Times New Roman" w:eastAsia="宋体" w:cs="Times New Roman"/>
                <w:b/>
                <w:bCs/>
                <w:color w:val="0C0C0C"/>
                <w:kern w:val="0"/>
                <w:sz w:val="21"/>
                <w:szCs w:val="21"/>
                <w:highlight w:val="none"/>
                <w:lang w:val="en-US" w:eastAsia="zh-CN" w:bidi="ar"/>
              </w:rPr>
              <w:t>营业收入</w:t>
            </w:r>
          </w:p>
          <w:p w14:paraId="5CFA6E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kern w:val="0"/>
                <w:sz w:val="21"/>
                <w:szCs w:val="21"/>
                <w:highlight w:val="none"/>
                <w:lang w:val="en-US" w:eastAsia="zh-CN" w:bidi="ar"/>
              </w:rPr>
              <w:t>（亿元）</w:t>
            </w:r>
          </w:p>
        </w:tc>
      </w:tr>
      <w:tr w14:paraId="0B0D0D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14:paraId="0B2C03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C0C0C"/>
                <w:sz w:val="21"/>
                <w:szCs w:val="21"/>
                <w:highlight w:val="none"/>
              </w:rPr>
            </w:pPr>
            <w:bookmarkStart w:id="0" w:name="_GoBack" w:colFirst="1" w:colLast="3"/>
            <w:r>
              <w:rPr>
                <w:rFonts w:hint="default" w:ascii="Times New Roman" w:hAnsi="Times New Roman" w:eastAsia="宋体" w:cs="Times New Roman"/>
                <w:b/>
                <w:color w:val="0C0C0C"/>
                <w:kern w:val="0"/>
                <w:sz w:val="21"/>
                <w:szCs w:val="21"/>
                <w:highlight w:val="none"/>
                <w:lang w:val="en-US" w:eastAsia="zh-CN" w:bidi="ar"/>
              </w:rPr>
              <w:t>合　计</w:t>
            </w:r>
          </w:p>
        </w:tc>
        <w:tc>
          <w:tcPr>
            <w:tcW w:w="1076" w:type="pct"/>
            <w:tcBorders>
              <w:top w:val="single" w:color="auto" w:sz="4" w:space="0"/>
              <w:left w:val="single" w:color="auto" w:sz="4" w:space="0"/>
              <w:bottom w:val="nil"/>
              <w:right w:val="single" w:color="auto" w:sz="4" w:space="0"/>
            </w:tcBorders>
            <w:noWrap w:val="0"/>
            <w:vAlign w:val="center"/>
          </w:tcPr>
          <w:p w14:paraId="76DFB8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 w:eastAsia="zh-CN" w:bidi="ar-SA"/>
              </w:rPr>
            </w:pPr>
            <w:r>
              <w:rPr>
                <w:rFonts w:hint="default" w:ascii="Times New Roman" w:hAnsi="Times New Roman" w:eastAsia="宋体" w:cs="Times New Roman"/>
                <w:b/>
                <w:bCs/>
                <w:color w:val="0C0C0C"/>
                <w:kern w:val="0"/>
                <w:sz w:val="21"/>
                <w:szCs w:val="21"/>
                <w:highlight w:val="none"/>
                <w:lang w:val="en-US" w:eastAsia="zh-CN" w:bidi="ar"/>
              </w:rPr>
              <w:t xml:space="preserve">347.40 </w:t>
            </w:r>
          </w:p>
        </w:tc>
        <w:tc>
          <w:tcPr>
            <w:tcW w:w="1076" w:type="pct"/>
            <w:tcBorders>
              <w:top w:val="single" w:color="auto" w:sz="4" w:space="0"/>
              <w:left w:val="single" w:color="auto" w:sz="4" w:space="0"/>
              <w:bottom w:val="nil"/>
              <w:right w:val="single" w:color="auto" w:sz="4" w:space="0"/>
            </w:tcBorders>
            <w:noWrap w:val="0"/>
            <w:vAlign w:val="center"/>
          </w:tcPr>
          <w:p w14:paraId="69B074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 w:eastAsia="zh-CN" w:bidi="ar-SA"/>
              </w:rPr>
            </w:pPr>
            <w:r>
              <w:rPr>
                <w:rFonts w:hint="default" w:ascii="Times New Roman" w:hAnsi="Times New Roman" w:eastAsia="宋体" w:cs="Times New Roman"/>
                <w:b/>
                <w:bCs/>
                <w:color w:val="0C0C0C"/>
                <w:kern w:val="0"/>
                <w:sz w:val="21"/>
                <w:szCs w:val="21"/>
                <w:highlight w:val="none"/>
                <w:lang w:val="en-US" w:eastAsia="zh-CN" w:bidi="ar"/>
              </w:rPr>
              <w:t xml:space="preserve">222.83 </w:t>
            </w:r>
          </w:p>
        </w:tc>
        <w:tc>
          <w:tcPr>
            <w:tcW w:w="1077" w:type="pct"/>
            <w:tcBorders>
              <w:top w:val="single" w:color="auto" w:sz="4" w:space="0"/>
              <w:left w:val="single" w:color="auto" w:sz="4" w:space="0"/>
              <w:bottom w:val="nil"/>
              <w:right w:val="nil"/>
            </w:tcBorders>
            <w:noWrap w:val="0"/>
            <w:vAlign w:val="center"/>
          </w:tcPr>
          <w:p w14:paraId="17783F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b/>
                <w:bCs/>
                <w:color w:val="0C0C0C"/>
                <w:kern w:val="2"/>
                <w:sz w:val="21"/>
                <w:szCs w:val="21"/>
                <w:highlight w:val="none"/>
                <w:lang w:val="en" w:eastAsia="zh-CN" w:bidi="ar-SA"/>
              </w:rPr>
            </w:pPr>
            <w:r>
              <w:rPr>
                <w:rFonts w:hint="default" w:ascii="Times New Roman" w:hAnsi="Times New Roman" w:eastAsia="宋体" w:cs="Times New Roman"/>
                <w:b/>
                <w:bCs/>
                <w:color w:val="0C0C0C"/>
                <w:kern w:val="0"/>
                <w:sz w:val="21"/>
                <w:szCs w:val="21"/>
                <w:highlight w:val="none"/>
                <w:lang w:val="en-US" w:eastAsia="zh-CN" w:bidi="ar"/>
              </w:rPr>
              <w:t xml:space="preserve">205.67 </w:t>
            </w:r>
          </w:p>
        </w:tc>
      </w:tr>
      <w:bookmarkEnd w:id="0"/>
      <w:tr w14:paraId="6AE841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76050B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房屋建筑业</w:t>
            </w:r>
          </w:p>
        </w:tc>
        <w:tc>
          <w:tcPr>
            <w:tcW w:w="1076" w:type="pct"/>
            <w:tcBorders>
              <w:top w:val="nil"/>
              <w:left w:val="single" w:color="auto" w:sz="4" w:space="0"/>
              <w:bottom w:val="nil"/>
              <w:right w:val="single" w:color="auto" w:sz="4" w:space="0"/>
            </w:tcBorders>
            <w:noWrap w:val="0"/>
            <w:vAlign w:val="center"/>
          </w:tcPr>
          <w:p w14:paraId="4C03FD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105.97 </w:t>
            </w:r>
          </w:p>
        </w:tc>
        <w:tc>
          <w:tcPr>
            <w:tcW w:w="1076" w:type="pct"/>
            <w:tcBorders>
              <w:top w:val="nil"/>
              <w:left w:val="single" w:color="auto" w:sz="4" w:space="0"/>
              <w:bottom w:val="nil"/>
              <w:right w:val="single" w:color="auto" w:sz="4" w:space="0"/>
            </w:tcBorders>
            <w:noWrap w:val="0"/>
            <w:vAlign w:val="center"/>
          </w:tcPr>
          <w:p w14:paraId="7C71DB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54.27 </w:t>
            </w:r>
          </w:p>
        </w:tc>
        <w:tc>
          <w:tcPr>
            <w:tcW w:w="1077" w:type="pct"/>
            <w:tcBorders>
              <w:top w:val="nil"/>
              <w:left w:val="single" w:color="auto" w:sz="4" w:space="0"/>
              <w:bottom w:val="nil"/>
              <w:right w:val="nil"/>
            </w:tcBorders>
            <w:noWrap w:val="0"/>
            <w:vAlign w:val="center"/>
          </w:tcPr>
          <w:p w14:paraId="3DEA59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101.06 </w:t>
            </w:r>
          </w:p>
        </w:tc>
      </w:tr>
      <w:tr w14:paraId="421CFB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539B75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土木工程建筑业</w:t>
            </w:r>
          </w:p>
        </w:tc>
        <w:tc>
          <w:tcPr>
            <w:tcW w:w="1076" w:type="pct"/>
            <w:tcBorders>
              <w:top w:val="nil"/>
              <w:left w:val="single" w:color="auto" w:sz="4" w:space="0"/>
              <w:bottom w:val="nil"/>
              <w:right w:val="single" w:color="auto" w:sz="4" w:space="0"/>
            </w:tcBorders>
            <w:noWrap w:val="0"/>
            <w:vAlign w:val="center"/>
          </w:tcPr>
          <w:p w14:paraId="086404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205.33 </w:t>
            </w:r>
          </w:p>
        </w:tc>
        <w:tc>
          <w:tcPr>
            <w:tcW w:w="1076" w:type="pct"/>
            <w:tcBorders>
              <w:top w:val="nil"/>
              <w:left w:val="single" w:color="auto" w:sz="4" w:space="0"/>
              <w:bottom w:val="nil"/>
              <w:right w:val="single" w:color="auto" w:sz="4" w:space="0"/>
            </w:tcBorders>
            <w:noWrap w:val="0"/>
            <w:vAlign w:val="center"/>
          </w:tcPr>
          <w:p w14:paraId="36A0E9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157.53 </w:t>
            </w:r>
          </w:p>
        </w:tc>
        <w:tc>
          <w:tcPr>
            <w:tcW w:w="1077" w:type="pct"/>
            <w:tcBorders>
              <w:top w:val="nil"/>
              <w:left w:val="single" w:color="auto" w:sz="4" w:space="0"/>
              <w:bottom w:val="nil"/>
              <w:right w:val="nil"/>
            </w:tcBorders>
            <w:noWrap w:val="0"/>
            <w:vAlign w:val="center"/>
          </w:tcPr>
          <w:p w14:paraId="7D9DB4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50.57 </w:t>
            </w:r>
          </w:p>
        </w:tc>
      </w:tr>
      <w:tr w14:paraId="30F7D3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28A002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建筑安装业</w:t>
            </w:r>
          </w:p>
        </w:tc>
        <w:tc>
          <w:tcPr>
            <w:tcW w:w="1076" w:type="pct"/>
            <w:tcBorders>
              <w:top w:val="nil"/>
              <w:left w:val="single" w:color="auto" w:sz="4" w:space="0"/>
              <w:bottom w:val="nil"/>
              <w:right w:val="single" w:color="auto" w:sz="4" w:space="0"/>
            </w:tcBorders>
            <w:noWrap w:val="0"/>
            <w:vAlign w:val="center"/>
          </w:tcPr>
          <w:p w14:paraId="73A5C2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6.18 </w:t>
            </w:r>
          </w:p>
        </w:tc>
        <w:tc>
          <w:tcPr>
            <w:tcW w:w="1076" w:type="pct"/>
            <w:tcBorders>
              <w:top w:val="nil"/>
              <w:left w:val="single" w:color="auto" w:sz="4" w:space="0"/>
              <w:bottom w:val="nil"/>
              <w:right w:val="single" w:color="auto" w:sz="4" w:space="0"/>
            </w:tcBorders>
            <w:noWrap w:val="0"/>
            <w:vAlign w:val="center"/>
          </w:tcPr>
          <w:p w14:paraId="071D58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2.46 </w:t>
            </w:r>
          </w:p>
        </w:tc>
        <w:tc>
          <w:tcPr>
            <w:tcW w:w="1077" w:type="pct"/>
            <w:tcBorders>
              <w:top w:val="nil"/>
              <w:left w:val="single" w:color="auto" w:sz="4" w:space="0"/>
              <w:bottom w:val="nil"/>
              <w:right w:val="nil"/>
            </w:tcBorders>
            <w:noWrap w:val="0"/>
            <w:vAlign w:val="center"/>
          </w:tcPr>
          <w:p w14:paraId="2BEC8F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6.03 </w:t>
            </w:r>
          </w:p>
        </w:tc>
      </w:tr>
      <w:tr w14:paraId="4A60A8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368795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Times New Roman"/>
                <w:color w:val="0C0C0C"/>
                <w:sz w:val="21"/>
                <w:szCs w:val="21"/>
                <w:highlight w:val="none"/>
              </w:rPr>
            </w:pPr>
            <w:r>
              <w:rPr>
                <w:rFonts w:hint="default" w:ascii="Times New Roman" w:hAnsi="Times New Roman" w:eastAsia="宋体" w:cs="Times New Roman"/>
                <w:color w:val="0C0C0C"/>
                <w:kern w:val="0"/>
                <w:sz w:val="21"/>
                <w:szCs w:val="21"/>
                <w:highlight w:val="none"/>
                <w:lang w:val="en-US" w:eastAsia="zh-CN" w:bidi="ar"/>
              </w:rPr>
              <w:t>建筑装饰、装修和其他建筑业</w:t>
            </w:r>
          </w:p>
        </w:tc>
        <w:tc>
          <w:tcPr>
            <w:tcW w:w="1076" w:type="pct"/>
            <w:tcBorders>
              <w:top w:val="nil"/>
              <w:left w:val="single" w:color="auto" w:sz="4" w:space="0"/>
              <w:bottom w:val="single" w:color="auto" w:sz="12" w:space="0"/>
              <w:right w:val="single" w:color="auto" w:sz="4" w:space="0"/>
            </w:tcBorders>
            <w:noWrap w:val="0"/>
            <w:vAlign w:val="center"/>
          </w:tcPr>
          <w:p w14:paraId="4209CE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29.91 </w:t>
            </w:r>
          </w:p>
        </w:tc>
        <w:tc>
          <w:tcPr>
            <w:tcW w:w="1076" w:type="pct"/>
            <w:tcBorders>
              <w:top w:val="nil"/>
              <w:left w:val="single" w:color="auto" w:sz="4" w:space="0"/>
              <w:bottom w:val="single" w:color="auto" w:sz="12" w:space="0"/>
              <w:right w:val="single" w:color="auto" w:sz="4" w:space="0"/>
            </w:tcBorders>
            <w:noWrap w:val="0"/>
            <w:vAlign w:val="center"/>
          </w:tcPr>
          <w:p w14:paraId="3F9E9F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8.56 </w:t>
            </w:r>
          </w:p>
        </w:tc>
        <w:tc>
          <w:tcPr>
            <w:tcW w:w="1077" w:type="pct"/>
            <w:tcBorders>
              <w:top w:val="nil"/>
              <w:left w:val="single" w:color="auto" w:sz="4" w:space="0"/>
              <w:bottom w:val="single" w:color="auto" w:sz="12" w:space="0"/>
              <w:right w:val="nil"/>
            </w:tcBorders>
            <w:noWrap w:val="0"/>
            <w:vAlign w:val="center"/>
          </w:tcPr>
          <w:p w14:paraId="598063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0"/>
                <w:sz w:val="21"/>
                <w:szCs w:val="21"/>
                <w:highlight w:val="none"/>
                <w:lang w:val="en-US" w:eastAsia="zh-CN" w:bidi="ar"/>
              </w:rPr>
              <w:t xml:space="preserve">48.00 </w:t>
            </w:r>
          </w:p>
        </w:tc>
      </w:tr>
    </w:tbl>
    <w:p w14:paraId="6523184E">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rPr>
          <w:rFonts w:hint="default" w:eastAsia="黑体" w:cs="Times New Roman"/>
          <w:b w:val="0"/>
          <w:bCs/>
          <w:i w:val="0"/>
          <w:caps w:val="0"/>
          <w:color w:val="0C0C0C"/>
          <w:spacing w:val="0"/>
          <w:kern w:val="0"/>
          <w:sz w:val="32"/>
          <w:szCs w:val="32"/>
          <w:highlight w:val="none"/>
          <w:lang w:val="en-US" w:eastAsia="zh-CN" w:bidi="ar"/>
        </w:rPr>
      </w:pPr>
    </w:p>
    <w:p w14:paraId="5DCC86B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552" w:firstLineChars="200"/>
        <w:jc w:val="both"/>
        <w:textAlignment w:val="auto"/>
        <w:rPr>
          <w:rFonts w:hint="default" w:ascii="Times New Roman" w:hAnsi="Times New Roman" w:eastAsia="黑体" w:cs="Times New Roman"/>
          <w:b w:val="0"/>
          <w:bCs/>
          <w:i w:val="0"/>
          <w:caps w:val="0"/>
          <w:color w:val="0C0C0C"/>
          <w:spacing w:val="0"/>
          <w:kern w:val="0"/>
          <w:sz w:val="28"/>
          <w:szCs w:val="28"/>
          <w:highlight w:val="none"/>
          <w:lang w:val="en-US" w:eastAsia="zh-CN" w:bidi="ar"/>
        </w:rPr>
      </w:pPr>
      <w:r>
        <w:rPr>
          <w:rFonts w:hint="default" w:eastAsia="黑体" w:cs="Times New Roman"/>
          <w:b w:val="0"/>
          <w:bCs/>
          <w:i w:val="0"/>
          <w:caps w:val="0"/>
          <w:color w:val="0C0C0C"/>
          <w:spacing w:val="0"/>
          <w:kern w:val="0"/>
          <w:sz w:val="28"/>
          <w:szCs w:val="28"/>
          <w:highlight w:val="none"/>
          <w:lang w:val="en-US" w:eastAsia="zh-CN" w:bidi="ar"/>
        </w:rPr>
        <w:t>注：</w:t>
      </w:r>
    </w:p>
    <w:p w14:paraId="1C6D7DFB">
      <w:pPr>
        <w:pBdr>
          <w:top w:val="none" w:color="auto" w:sz="0" w:space="0"/>
          <w:left w:val="none" w:color="auto" w:sz="0" w:space="0"/>
          <w:bottom w:val="none" w:color="auto" w:sz="0" w:space="0"/>
          <w:right w:val="none" w:color="auto" w:sz="0" w:space="0"/>
        </w:pBdr>
        <w:snapToGrid/>
        <w:ind w:firstLine="552" w:firstLineChars="200"/>
        <w:rPr>
          <w:rFonts w:hint="default" w:ascii="Times New Roman" w:hAnsi="Times New Roman" w:eastAsia="仿宋_GB2312" w:cs="Times New Roman"/>
          <w:color w:val="0C0C0C"/>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w:t>
      </w:r>
      <w:r>
        <w:rPr>
          <w:rFonts w:hint="default" w:ascii="Times New Roman" w:hAnsi="Times New Roman" w:eastAsia="仿宋_GB2312" w:cs="Times New Roman"/>
          <w:color w:val="0C0C0C"/>
          <w:kern w:val="0"/>
          <w:sz w:val="28"/>
          <w:szCs w:val="28"/>
          <w:highlight w:val="none"/>
          <w:lang w:bidi="ar"/>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32C79D02">
      <w:pPr>
        <w:pStyle w:val="2"/>
        <w:rPr>
          <w:rFonts w:hint="default"/>
          <w:sz w:val="28"/>
          <w:szCs w:val="28"/>
          <w:lang w:val="en-US" w:eastAsia="zh-CN"/>
        </w:rPr>
      </w:pPr>
    </w:p>
    <w:p w14:paraId="11552D7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552" w:firstLineChars="200"/>
        <w:jc w:val="both"/>
        <w:textAlignment w:val="auto"/>
        <w:rPr>
          <w:rFonts w:hint="eastAsia" w:ascii="Times New Roman" w:hAnsi="Times New Roman" w:eastAsia="黑体" w:cs="Times New Roman"/>
          <w:bCs/>
          <w:i w:val="0"/>
          <w:caps w:val="0"/>
          <w:color w:val="0C0C0C"/>
          <w:spacing w:val="0"/>
          <w:kern w:val="0"/>
          <w:sz w:val="28"/>
          <w:szCs w:val="28"/>
          <w:highlight w:val="none"/>
          <w:lang w:bidi="ar"/>
        </w:rPr>
      </w:pPr>
      <w:r>
        <w:rPr>
          <w:rFonts w:hint="default" w:ascii="Times New Roman" w:hAnsi="Times New Roman" w:eastAsia="黑体" w:cs="Times New Roman"/>
          <w:b w:val="0"/>
          <w:bCs/>
          <w:i w:val="0"/>
          <w:caps w:val="0"/>
          <w:color w:val="0C0C0C"/>
          <w:spacing w:val="0"/>
          <w:kern w:val="0"/>
          <w:sz w:val="28"/>
          <w:szCs w:val="28"/>
          <w:highlight w:val="none"/>
          <w:lang w:val="en-US" w:eastAsia="zh-CN" w:bidi="ar"/>
        </w:rPr>
        <w:t>注释：</w:t>
      </w:r>
    </w:p>
    <w:p w14:paraId="5972AD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59F28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52" w:firstLineChars="20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[2]规模以上工业：是指年主营业务收入2000万元及以上的工业法人单位。</w:t>
      </w:r>
    </w:p>
    <w:p w14:paraId="47794EF0">
      <w:pPr>
        <w:pBdr>
          <w:top w:val="none" w:color="auto" w:sz="0" w:space="0"/>
          <w:left w:val="none" w:color="auto" w:sz="0" w:space="0"/>
          <w:bottom w:val="none" w:color="auto" w:sz="0" w:space="0"/>
          <w:right w:val="none" w:color="auto" w:sz="0" w:space="0"/>
        </w:pBdr>
        <w:spacing w:line="240" w:lineRule="auto"/>
        <w:ind w:firstLine="552" w:firstLineChars="200"/>
        <w:textAlignment w:val="auto"/>
        <w:rPr>
          <w:rFonts w:hint="eastAsia" w:ascii="Times New Roman" w:hAnsi="Times New Roman" w:cs="Times New Roman"/>
          <w:color w:val="0C0C0C"/>
          <w:kern w:val="2"/>
          <w:sz w:val="28"/>
          <w:szCs w:val="28"/>
          <w:u w:val="none"/>
          <w:lang w:val="en-US" w:eastAsia="zh-CN" w:bidi="ar-SA"/>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[3]表中的合计数和部分计算数据因小数取舍而产生的误差，均未作机械调整。部分表中统计分组中出现单家企业情况，按照统计法规定不作公布。</w:t>
      </w:r>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C194">
    <w:pPr>
      <w:pStyle w:val="12"/>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B3250E">
                          <w:pPr>
                            <w:pStyle w:val="12"/>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30B3250E">
                    <w:pPr>
                      <w:pStyle w:val="12"/>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A440">
    <w:pPr>
      <w:pStyle w:val="12"/>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DD9635">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k39T+IBAADMAwAADgAA&#10;AAAAAAABACAAAAAeAQAAZHJzL2Uyb0RvYy54bWxQSwUGAAAAAAYABgBZAQAAcgUAAAAA&#10;">
              <v:fill on="f" focussize="0,0"/>
              <v:stroke on="f"/>
              <v:imagedata o:title=""/>
              <o:lock v:ext="edit" aspectratio="f"/>
              <v:textbox inset="0mm,0mm,0mm,0mm" style="mso-fit-shape-to-text:t;">
                <w:txbxContent>
                  <w:p w14:paraId="50DD9635">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86A5E">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43E7">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dit="trackedChanges" w:enforcement="0"/>
  <w:defaultTabStop w:val="419"/>
  <w:hyphenationZone w:val="36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24AFC"/>
    <w:rsid w:val="0007110E"/>
    <w:rsid w:val="000A3547"/>
    <w:rsid w:val="000A361D"/>
    <w:rsid w:val="000E1684"/>
    <w:rsid w:val="001C6C77"/>
    <w:rsid w:val="00280636"/>
    <w:rsid w:val="00301315"/>
    <w:rsid w:val="003976BE"/>
    <w:rsid w:val="003F5C4B"/>
    <w:rsid w:val="004135D6"/>
    <w:rsid w:val="00497D70"/>
    <w:rsid w:val="004B486E"/>
    <w:rsid w:val="00521108"/>
    <w:rsid w:val="00564D80"/>
    <w:rsid w:val="00573809"/>
    <w:rsid w:val="005A3D96"/>
    <w:rsid w:val="0064048B"/>
    <w:rsid w:val="00640F6F"/>
    <w:rsid w:val="006B013A"/>
    <w:rsid w:val="0078417E"/>
    <w:rsid w:val="007E6099"/>
    <w:rsid w:val="00846681"/>
    <w:rsid w:val="00971DF7"/>
    <w:rsid w:val="00AD7B0E"/>
    <w:rsid w:val="00B607F0"/>
    <w:rsid w:val="00CA51AD"/>
    <w:rsid w:val="00CC208C"/>
    <w:rsid w:val="00D01BC6"/>
    <w:rsid w:val="00D72D8B"/>
    <w:rsid w:val="00F6787A"/>
    <w:rsid w:val="00FF6638"/>
    <w:rsid w:val="01BB2CB6"/>
    <w:rsid w:val="020E4AAB"/>
    <w:rsid w:val="02FA184C"/>
    <w:rsid w:val="05023AC4"/>
    <w:rsid w:val="06C60B10"/>
    <w:rsid w:val="07FDD03F"/>
    <w:rsid w:val="088B519F"/>
    <w:rsid w:val="08D8503F"/>
    <w:rsid w:val="08F17998"/>
    <w:rsid w:val="094731F9"/>
    <w:rsid w:val="0A744383"/>
    <w:rsid w:val="0A9F5332"/>
    <w:rsid w:val="0BF93B68"/>
    <w:rsid w:val="0C426AAC"/>
    <w:rsid w:val="0D7410F4"/>
    <w:rsid w:val="0EBF207A"/>
    <w:rsid w:val="0FBE9A4B"/>
    <w:rsid w:val="0FCED597"/>
    <w:rsid w:val="0FD97682"/>
    <w:rsid w:val="0FFF23C0"/>
    <w:rsid w:val="13BA1189"/>
    <w:rsid w:val="13FE1F96"/>
    <w:rsid w:val="145E31EC"/>
    <w:rsid w:val="16DCCF2E"/>
    <w:rsid w:val="16F7A5AD"/>
    <w:rsid w:val="16FB6D0D"/>
    <w:rsid w:val="171B638F"/>
    <w:rsid w:val="174D31CB"/>
    <w:rsid w:val="17EFA947"/>
    <w:rsid w:val="17F781AB"/>
    <w:rsid w:val="17FF2253"/>
    <w:rsid w:val="19D7956D"/>
    <w:rsid w:val="1B4E0845"/>
    <w:rsid w:val="1B76429E"/>
    <w:rsid w:val="1BF777DE"/>
    <w:rsid w:val="1BF92182"/>
    <w:rsid w:val="1BFF8275"/>
    <w:rsid w:val="1D70378A"/>
    <w:rsid w:val="1DF78592"/>
    <w:rsid w:val="1EDA7168"/>
    <w:rsid w:val="1F1F845E"/>
    <w:rsid w:val="1F3513EE"/>
    <w:rsid w:val="1F7D891F"/>
    <w:rsid w:val="1FB543A2"/>
    <w:rsid w:val="1FBFF3C8"/>
    <w:rsid w:val="1FDF0803"/>
    <w:rsid w:val="1FE88C4E"/>
    <w:rsid w:val="1FEF11E6"/>
    <w:rsid w:val="1FF2D086"/>
    <w:rsid w:val="1FF9375C"/>
    <w:rsid w:val="1FFF2E1C"/>
    <w:rsid w:val="1FFF7604"/>
    <w:rsid w:val="203514EB"/>
    <w:rsid w:val="208C5DEF"/>
    <w:rsid w:val="2154329C"/>
    <w:rsid w:val="233E28EC"/>
    <w:rsid w:val="23B40CCC"/>
    <w:rsid w:val="23C630A1"/>
    <w:rsid w:val="23F8B3A7"/>
    <w:rsid w:val="24337ADC"/>
    <w:rsid w:val="24BF3D01"/>
    <w:rsid w:val="25335F94"/>
    <w:rsid w:val="25ED9684"/>
    <w:rsid w:val="277F4471"/>
    <w:rsid w:val="27DF4134"/>
    <w:rsid w:val="27F7A832"/>
    <w:rsid w:val="27FBDB47"/>
    <w:rsid w:val="28DE0848"/>
    <w:rsid w:val="299F26BF"/>
    <w:rsid w:val="2A3F10C0"/>
    <w:rsid w:val="2ADB133E"/>
    <w:rsid w:val="2B3F47E3"/>
    <w:rsid w:val="2BF992FF"/>
    <w:rsid w:val="2BFA4942"/>
    <w:rsid w:val="2BFF4474"/>
    <w:rsid w:val="2DFB07DF"/>
    <w:rsid w:val="2E5B0595"/>
    <w:rsid w:val="2ED73919"/>
    <w:rsid w:val="2EFB1545"/>
    <w:rsid w:val="2EFFBB79"/>
    <w:rsid w:val="2F137074"/>
    <w:rsid w:val="2F3446BC"/>
    <w:rsid w:val="2F6F264E"/>
    <w:rsid w:val="2FC30B07"/>
    <w:rsid w:val="2FDE77DF"/>
    <w:rsid w:val="2FDFEF9A"/>
    <w:rsid w:val="2FFB9CB3"/>
    <w:rsid w:val="2FFBBBE7"/>
    <w:rsid w:val="2FFF911A"/>
    <w:rsid w:val="2FFFB3C2"/>
    <w:rsid w:val="2FFFF09F"/>
    <w:rsid w:val="30612509"/>
    <w:rsid w:val="313752AF"/>
    <w:rsid w:val="31A0085A"/>
    <w:rsid w:val="32761C27"/>
    <w:rsid w:val="32A56DF0"/>
    <w:rsid w:val="33FE1CAA"/>
    <w:rsid w:val="358F570B"/>
    <w:rsid w:val="35BB2451"/>
    <w:rsid w:val="35E00704"/>
    <w:rsid w:val="35F4492C"/>
    <w:rsid w:val="35FF2481"/>
    <w:rsid w:val="364FBC95"/>
    <w:rsid w:val="36FD8BFE"/>
    <w:rsid w:val="373B95BF"/>
    <w:rsid w:val="377DE033"/>
    <w:rsid w:val="3788E336"/>
    <w:rsid w:val="37DB3423"/>
    <w:rsid w:val="37DD16EE"/>
    <w:rsid w:val="37E9B8FB"/>
    <w:rsid w:val="37F88C10"/>
    <w:rsid w:val="37FEBAFE"/>
    <w:rsid w:val="37FF2201"/>
    <w:rsid w:val="3828C0DF"/>
    <w:rsid w:val="392E12F9"/>
    <w:rsid w:val="3967FCC5"/>
    <w:rsid w:val="39752B2C"/>
    <w:rsid w:val="39797585"/>
    <w:rsid w:val="39AB74AD"/>
    <w:rsid w:val="39C7E559"/>
    <w:rsid w:val="39FE005B"/>
    <w:rsid w:val="3A293123"/>
    <w:rsid w:val="3AE47CD5"/>
    <w:rsid w:val="3B1CC29E"/>
    <w:rsid w:val="3B3F7D6C"/>
    <w:rsid w:val="3B6E50F6"/>
    <w:rsid w:val="3B7E03B0"/>
    <w:rsid w:val="3B7FF208"/>
    <w:rsid w:val="3B966D80"/>
    <w:rsid w:val="3C7B3A80"/>
    <w:rsid w:val="3C8619C1"/>
    <w:rsid w:val="3CB6A8E4"/>
    <w:rsid w:val="3CBCCEDB"/>
    <w:rsid w:val="3D79E0D3"/>
    <w:rsid w:val="3D7F77DA"/>
    <w:rsid w:val="3DAF2F47"/>
    <w:rsid w:val="3DCE2C96"/>
    <w:rsid w:val="3DF9EA1E"/>
    <w:rsid w:val="3DFF8516"/>
    <w:rsid w:val="3E405308"/>
    <w:rsid w:val="3EAF8340"/>
    <w:rsid w:val="3EE355C7"/>
    <w:rsid w:val="3EEEFAF5"/>
    <w:rsid w:val="3EF69AB6"/>
    <w:rsid w:val="3EF6C577"/>
    <w:rsid w:val="3EFE3D92"/>
    <w:rsid w:val="3EFF110E"/>
    <w:rsid w:val="3F035B34"/>
    <w:rsid w:val="3F3A7C32"/>
    <w:rsid w:val="3F5C6D64"/>
    <w:rsid w:val="3F6C638F"/>
    <w:rsid w:val="3F6FA6E2"/>
    <w:rsid w:val="3F794A82"/>
    <w:rsid w:val="3F7F5ECF"/>
    <w:rsid w:val="3F7FC2E7"/>
    <w:rsid w:val="3F882D75"/>
    <w:rsid w:val="3FBCA29C"/>
    <w:rsid w:val="3FBD932F"/>
    <w:rsid w:val="3FBFBFB3"/>
    <w:rsid w:val="3FBFDE1B"/>
    <w:rsid w:val="3FDACAF9"/>
    <w:rsid w:val="3FDB6FD3"/>
    <w:rsid w:val="3FDBB7F6"/>
    <w:rsid w:val="3FDF7A7E"/>
    <w:rsid w:val="3FE988C8"/>
    <w:rsid w:val="3FE9A05D"/>
    <w:rsid w:val="3FEFBB25"/>
    <w:rsid w:val="3FF3766B"/>
    <w:rsid w:val="3FF3E1E5"/>
    <w:rsid w:val="3FFDD182"/>
    <w:rsid w:val="3FFE2BD1"/>
    <w:rsid w:val="3FFE4253"/>
    <w:rsid w:val="3FFF3881"/>
    <w:rsid w:val="3FFFCD8D"/>
    <w:rsid w:val="3FFFD0A8"/>
    <w:rsid w:val="3FFFF6B6"/>
    <w:rsid w:val="40124070"/>
    <w:rsid w:val="42863A85"/>
    <w:rsid w:val="42EB6426"/>
    <w:rsid w:val="436F5290"/>
    <w:rsid w:val="444F182C"/>
    <w:rsid w:val="44A26055"/>
    <w:rsid w:val="457BE601"/>
    <w:rsid w:val="46B3584F"/>
    <w:rsid w:val="4780A15D"/>
    <w:rsid w:val="4787A648"/>
    <w:rsid w:val="47C8C0B6"/>
    <w:rsid w:val="47EFF6C2"/>
    <w:rsid w:val="493C1E50"/>
    <w:rsid w:val="4AFFFB5C"/>
    <w:rsid w:val="4B3FE350"/>
    <w:rsid w:val="4B555515"/>
    <w:rsid w:val="4B671843"/>
    <w:rsid w:val="4BFDB641"/>
    <w:rsid w:val="4BFF516E"/>
    <w:rsid w:val="4C170BEA"/>
    <w:rsid w:val="4E8D9E4F"/>
    <w:rsid w:val="4ECF780B"/>
    <w:rsid w:val="4EEA6C4D"/>
    <w:rsid w:val="4F1F9E04"/>
    <w:rsid w:val="4F3F3AB0"/>
    <w:rsid w:val="4F4F996B"/>
    <w:rsid w:val="4F7F5393"/>
    <w:rsid w:val="4F846F8A"/>
    <w:rsid w:val="4F9EB871"/>
    <w:rsid w:val="4FB5FDA4"/>
    <w:rsid w:val="4FBD012B"/>
    <w:rsid w:val="4FD77DB4"/>
    <w:rsid w:val="4FDDFC9A"/>
    <w:rsid w:val="4FDF6E9D"/>
    <w:rsid w:val="4FE84F5A"/>
    <w:rsid w:val="50EF7AB6"/>
    <w:rsid w:val="50FDCC9A"/>
    <w:rsid w:val="51B314F1"/>
    <w:rsid w:val="52EF8584"/>
    <w:rsid w:val="532072A2"/>
    <w:rsid w:val="5349DDD2"/>
    <w:rsid w:val="53690DE6"/>
    <w:rsid w:val="53BE7452"/>
    <w:rsid w:val="53BEDF87"/>
    <w:rsid w:val="53BFD2C2"/>
    <w:rsid w:val="547F94BF"/>
    <w:rsid w:val="55465EF2"/>
    <w:rsid w:val="557FA8DF"/>
    <w:rsid w:val="55FB87A0"/>
    <w:rsid w:val="566B346B"/>
    <w:rsid w:val="56D30AEE"/>
    <w:rsid w:val="56EF7312"/>
    <w:rsid w:val="56FD6CC3"/>
    <w:rsid w:val="56FFFFF0"/>
    <w:rsid w:val="57778108"/>
    <w:rsid w:val="579B36E4"/>
    <w:rsid w:val="579E22B3"/>
    <w:rsid w:val="57AAB092"/>
    <w:rsid w:val="57AF36EC"/>
    <w:rsid w:val="57B6A4D2"/>
    <w:rsid w:val="57CFD1C4"/>
    <w:rsid w:val="57D3D6EF"/>
    <w:rsid w:val="57F7137D"/>
    <w:rsid w:val="57F7950D"/>
    <w:rsid w:val="57FD8CB0"/>
    <w:rsid w:val="57FFEE2E"/>
    <w:rsid w:val="58EC5190"/>
    <w:rsid w:val="58FE01EC"/>
    <w:rsid w:val="58FF2310"/>
    <w:rsid w:val="5926587E"/>
    <w:rsid w:val="59B1E942"/>
    <w:rsid w:val="59DCB919"/>
    <w:rsid w:val="59FE9565"/>
    <w:rsid w:val="59FF3DDF"/>
    <w:rsid w:val="59FFE264"/>
    <w:rsid w:val="5A080678"/>
    <w:rsid w:val="5B146A46"/>
    <w:rsid w:val="5B77D9AC"/>
    <w:rsid w:val="5B7B778A"/>
    <w:rsid w:val="5B8FE9A4"/>
    <w:rsid w:val="5B9D3E63"/>
    <w:rsid w:val="5BB65EFB"/>
    <w:rsid w:val="5BBFADCD"/>
    <w:rsid w:val="5BE75640"/>
    <w:rsid w:val="5BEF77BE"/>
    <w:rsid w:val="5BEFEE2A"/>
    <w:rsid w:val="5BEFF0DF"/>
    <w:rsid w:val="5C3CE6AB"/>
    <w:rsid w:val="5C684F6F"/>
    <w:rsid w:val="5CBA94C3"/>
    <w:rsid w:val="5D0CDA38"/>
    <w:rsid w:val="5D76FE7A"/>
    <w:rsid w:val="5D7B803F"/>
    <w:rsid w:val="5D7F6CFA"/>
    <w:rsid w:val="5D9B9EDA"/>
    <w:rsid w:val="5DBFC919"/>
    <w:rsid w:val="5DDF4958"/>
    <w:rsid w:val="5DFF415E"/>
    <w:rsid w:val="5E0F33C4"/>
    <w:rsid w:val="5E7B35D5"/>
    <w:rsid w:val="5EA5D34F"/>
    <w:rsid w:val="5EB52B1A"/>
    <w:rsid w:val="5EFA2AA4"/>
    <w:rsid w:val="5EFDBCF8"/>
    <w:rsid w:val="5EFEB2AB"/>
    <w:rsid w:val="5EFF8CA2"/>
    <w:rsid w:val="5F560E7E"/>
    <w:rsid w:val="5F5CC6AA"/>
    <w:rsid w:val="5F6B1E1F"/>
    <w:rsid w:val="5F771625"/>
    <w:rsid w:val="5F77C50B"/>
    <w:rsid w:val="5F7B21AE"/>
    <w:rsid w:val="5F99066A"/>
    <w:rsid w:val="5F9D495D"/>
    <w:rsid w:val="5FB0645C"/>
    <w:rsid w:val="5FBDD67C"/>
    <w:rsid w:val="5FCA51F0"/>
    <w:rsid w:val="5FCF8598"/>
    <w:rsid w:val="5FE7D4FF"/>
    <w:rsid w:val="5FEBAE1D"/>
    <w:rsid w:val="5FEF3068"/>
    <w:rsid w:val="5FEFC1BA"/>
    <w:rsid w:val="5FF32205"/>
    <w:rsid w:val="5FF77964"/>
    <w:rsid w:val="5FF9308B"/>
    <w:rsid w:val="5FFB68ED"/>
    <w:rsid w:val="5FFC3055"/>
    <w:rsid w:val="5FFDE742"/>
    <w:rsid w:val="5FFEA1F0"/>
    <w:rsid w:val="5FFEA941"/>
    <w:rsid w:val="5FFF6F3E"/>
    <w:rsid w:val="5FFFA1C4"/>
    <w:rsid w:val="5FFFB282"/>
    <w:rsid w:val="5FFFBB0F"/>
    <w:rsid w:val="6004301F"/>
    <w:rsid w:val="62F9DC1F"/>
    <w:rsid w:val="63AFF813"/>
    <w:rsid w:val="63BF6F16"/>
    <w:rsid w:val="63C4A7C1"/>
    <w:rsid w:val="63F42CF2"/>
    <w:rsid w:val="648D6577"/>
    <w:rsid w:val="64DFB11B"/>
    <w:rsid w:val="6565979E"/>
    <w:rsid w:val="6597E980"/>
    <w:rsid w:val="65D612DA"/>
    <w:rsid w:val="65FFD2EB"/>
    <w:rsid w:val="667DC1BF"/>
    <w:rsid w:val="66BEA5D1"/>
    <w:rsid w:val="66DC4A17"/>
    <w:rsid w:val="66F3C287"/>
    <w:rsid w:val="66F73158"/>
    <w:rsid w:val="671F0847"/>
    <w:rsid w:val="675CDF69"/>
    <w:rsid w:val="6777F0F0"/>
    <w:rsid w:val="677F94E6"/>
    <w:rsid w:val="67AB8142"/>
    <w:rsid w:val="67B31AFA"/>
    <w:rsid w:val="67D7A838"/>
    <w:rsid w:val="67DE33DC"/>
    <w:rsid w:val="67DF81A9"/>
    <w:rsid w:val="67EF69AF"/>
    <w:rsid w:val="67FF64BD"/>
    <w:rsid w:val="67FFB144"/>
    <w:rsid w:val="69FD92C5"/>
    <w:rsid w:val="69FF2363"/>
    <w:rsid w:val="6AA343B6"/>
    <w:rsid w:val="6AB6AAFD"/>
    <w:rsid w:val="6AF10865"/>
    <w:rsid w:val="6AF6DE1F"/>
    <w:rsid w:val="6B26AE95"/>
    <w:rsid w:val="6B5E76D6"/>
    <w:rsid w:val="6B79A092"/>
    <w:rsid w:val="6B7A305C"/>
    <w:rsid w:val="6BCF67BB"/>
    <w:rsid w:val="6BDB43A5"/>
    <w:rsid w:val="6BDF1904"/>
    <w:rsid w:val="6BDF2B02"/>
    <w:rsid w:val="6BDFC2C0"/>
    <w:rsid w:val="6BEB4331"/>
    <w:rsid w:val="6BED904C"/>
    <w:rsid w:val="6BEFEA6C"/>
    <w:rsid w:val="6BF7CB23"/>
    <w:rsid w:val="6C89162F"/>
    <w:rsid w:val="6CDE5020"/>
    <w:rsid w:val="6CEF216E"/>
    <w:rsid w:val="6CFE5F65"/>
    <w:rsid w:val="6CFFBA0B"/>
    <w:rsid w:val="6D265075"/>
    <w:rsid w:val="6D3E78C0"/>
    <w:rsid w:val="6D714D4D"/>
    <w:rsid w:val="6D9CFC7E"/>
    <w:rsid w:val="6DB50625"/>
    <w:rsid w:val="6DB854D9"/>
    <w:rsid w:val="6DD744A7"/>
    <w:rsid w:val="6DFDB33B"/>
    <w:rsid w:val="6DFF9C7B"/>
    <w:rsid w:val="6DFFBC17"/>
    <w:rsid w:val="6E3F8DD3"/>
    <w:rsid w:val="6E645517"/>
    <w:rsid w:val="6EBED6D5"/>
    <w:rsid w:val="6ECA1356"/>
    <w:rsid w:val="6EDBBFFD"/>
    <w:rsid w:val="6EF03E78"/>
    <w:rsid w:val="6F2B4CD8"/>
    <w:rsid w:val="6F3CEEB6"/>
    <w:rsid w:val="6F6F9B37"/>
    <w:rsid w:val="6F79F453"/>
    <w:rsid w:val="6F7F1E4F"/>
    <w:rsid w:val="6F7FCC20"/>
    <w:rsid w:val="6FACDB2B"/>
    <w:rsid w:val="6FAF50A6"/>
    <w:rsid w:val="6FBAC5E5"/>
    <w:rsid w:val="6FBFB665"/>
    <w:rsid w:val="6FCDD6E7"/>
    <w:rsid w:val="6FCFAE0A"/>
    <w:rsid w:val="6FD0B9F6"/>
    <w:rsid w:val="6FD1D765"/>
    <w:rsid w:val="6FD6FDC6"/>
    <w:rsid w:val="6FDB184C"/>
    <w:rsid w:val="6FDEA5E8"/>
    <w:rsid w:val="6FDF8AD7"/>
    <w:rsid w:val="6FE87451"/>
    <w:rsid w:val="6FF61EF6"/>
    <w:rsid w:val="6FF6BFE9"/>
    <w:rsid w:val="6FF76C25"/>
    <w:rsid w:val="6FF7A61A"/>
    <w:rsid w:val="6FF7F1E6"/>
    <w:rsid w:val="6FFD919F"/>
    <w:rsid w:val="6FFE1B0C"/>
    <w:rsid w:val="6FFE2679"/>
    <w:rsid w:val="6FFF2D4B"/>
    <w:rsid w:val="6FFF4A67"/>
    <w:rsid w:val="711C1764"/>
    <w:rsid w:val="717B472E"/>
    <w:rsid w:val="71BBBF4A"/>
    <w:rsid w:val="71BF906F"/>
    <w:rsid w:val="71EC9C23"/>
    <w:rsid w:val="71FC2881"/>
    <w:rsid w:val="729FB07C"/>
    <w:rsid w:val="733694F8"/>
    <w:rsid w:val="7371C6DF"/>
    <w:rsid w:val="73DF17B3"/>
    <w:rsid w:val="73FEF5BD"/>
    <w:rsid w:val="754B847B"/>
    <w:rsid w:val="756A7825"/>
    <w:rsid w:val="756F314B"/>
    <w:rsid w:val="757C2695"/>
    <w:rsid w:val="75DE0066"/>
    <w:rsid w:val="75EF6EC8"/>
    <w:rsid w:val="75F728F1"/>
    <w:rsid w:val="75F769BA"/>
    <w:rsid w:val="75FC3A6A"/>
    <w:rsid w:val="75FE7C71"/>
    <w:rsid w:val="75FEE4E5"/>
    <w:rsid w:val="75FF0002"/>
    <w:rsid w:val="761B12C1"/>
    <w:rsid w:val="768E18D9"/>
    <w:rsid w:val="76BD7FB9"/>
    <w:rsid w:val="76DA0954"/>
    <w:rsid w:val="76E4715B"/>
    <w:rsid w:val="76FB4EDB"/>
    <w:rsid w:val="76FDBE97"/>
    <w:rsid w:val="776970C0"/>
    <w:rsid w:val="776B3CBD"/>
    <w:rsid w:val="776DD1E5"/>
    <w:rsid w:val="777B91D2"/>
    <w:rsid w:val="7782132C"/>
    <w:rsid w:val="77B1E7C1"/>
    <w:rsid w:val="77B506F1"/>
    <w:rsid w:val="77B682F7"/>
    <w:rsid w:val="77BF378A"/>
    <w:rsid w:val="77BF7886"/>
    <w:rsid w:val="77CE3069"/>
    <w:rsid w:val="77D69238"/>
    <w:rsid w:val="77D88B69"/>
    <w:rsid w:val="77DB9043"/>
    <w:rsid w:val="77E74A37"/>
    <w:rsid w:val="77FB63BB"/>
    <w:rsid w:val="77FB718A"/>
    <w:rsid w:val="77FE0681"/>
    <w:rsid w:val="77FF3FD6"/>
    <w:rsid w:val="77FFD5DC"/>
    <w:rsid w:val="77FFD787"/>
    <w:rsid w:val="785B576A"/>
    <w:rsid w:val="78AE4455"/>
    <w:rsid w:val="78F65FB6"/>
    <w:rsid w:val="791E46C5"/>
    <w:rsid w:val="7979DD3D"/>
    <w:rsid w:val="797EAE71"/>
    <w:rsid w:val="79971DF1"/>
    <w:rsid w:val="79DE60FF"/>
    <w:rsid w:val="79FB9824"/>
    <w:rsid w:val="79FBAA59"/>
    <w:rsid w:val="79FF782B"/>
    <w:rsid w:val="79FFD869"/>
    <w:rsid w:val="7A5F7B79"/>
    <w:rsid w:val="7A71C983"/>
    <w:rsid w:val="7ABFF5D1"/>
    <w:rsid w:val="7ACCD912"/>
    <w:rsid w:val="7AEABAA8"/>
    <w:rsid w:val="7AECA1F1"/>
    <w:rsid w:val="7AF7F4C8"/>
    <w:rsid w:val="7B3F958A"/>
    <w:rsid w:val="7B427F36"/>
    <w:rsid w:val="7B525C37"/>
    <w:rsid w:val="7B59D48F"/>
    <w:rsid w:val="7B5E4991"/>
    <w:rsid w:val="7B77E435"/>
    <w:rsid w:val="7B9BFD50"/>
    <w:rsid w:val="7BAF7FDD"/>
    <w:rsid w:val="7BBB3B9B"/>
    <w:rsid w:val="7BBB7943"/>
    <w:rsid w:val="7BBF268A"/>
    <w:rsid w:val="7BCF095B"/>
    <w:rsid w:val="7BCFAF3F"/>
    <w:rsid w:val="7BD740B6"/>
    <w:rsid w:val="7BDF1FE0"/>
    <w:rsid w:val="7BE4A644"/>
    <w:rsid w:val="7BECBD5E"/>
    <w:rsid w:val="7BEFA03F"/>
    <w:rsid w:val="7BEFC472"/>
    <w:rsid w:val="7BF55460"/>
    <w:rsid w:val="7BF658CC"/>
    <w:rsid w:val="7BFAF6F5"/>
    <w:rsid w:val="7BFD3F94"/>
    <w:rsid w:val="7BFE0E2A"/>
    <w:rsid w:val="7BFEDE25"/>
    <w:rsid w:val="7BFF7DA2"/>
    <w:rsid w:val="7BFFAA7F"/>
    <w:rsid w:val="7BFFC2F8"/>
    <w:rsid w:val="7C1BCD30"/>
    <w:rsid w:val="7C4FD318"/>
    <w:rsid w:val="7C6FD7A3"/>
    <w:rsid w:val="7C974DAF"/>
    <w:rsid w:val="7C9FA705"/>
    <w:rsid w:val="7CAF68BB"/>
    <w:rsid w:val="7CAFD8BA"/>
    <w:rsid w:val="7CCF08D7"/>
    <w:rsid w:val="7CEF34C0"/>
    <w:rsid w:val="7CF766AD"/>
    <w:rsid w:val="7CFE0B2C"/>
    <w:rsid w:val="7CFF17D1"/>
    <w:rsid w:val="7D0EEC87"/>
    <w:rsid w:val="7D3D678F"/>
    <w:rsid w:val="7D3EBDFD"/>
    <w:rsid w:val="7D4F17C0"/>
    <w:rsid w:val="7D5F09D1"/>
    <w:rsid w:val="7D761636"/>
    <w:rsid w:val="7D7F3892"/>
    <w:rsid w:val="7D7F53A3"/>
    <w:rsid w:val="7D9E8636"/>
    <w:rsid w:val="7DAF1609"/>
    <w:rsid w:val="7DAF571B"/>
    <w:rsid w:val="7DBCC9F8"/>
    <w:rsid w:val="7DC79A0F"/>
    <w:rsid w:val="7DC7FEAE"/>
    <w:rsid w:val="7DCB0979"/>
    <w:rsid w:val="7DD784F3"/>
    <w:rsid w:val="7DDA3667"/>
    <w:rsid w:val="7DDC8189"/>
    <w:rsid w:val="7DDD02A5"/>
    <w:rsid w:val="7DDD936E"/>
    <w:rsid w:val="7DDFEEC8"/>
    <w:rsid w:val="7DF369A1"/>
    <w:rsid w:val="7DF7011E"/>
    <w:rsid w:val="7DF99FDF"/>
    <w:rsid w:val="7DF9D301"/>
    <w:rsid w:val="7DFB64B3"/>
    <w:rsid w:val="7DFBF617"/>
    <w:rsid w:val="7DFD1D1F"/>
    <w:rsid w:val="7DFE9093"/>
    <w:rsid w:val="7DFEC43C"/>
    <w:rsid w:val="7DFF979E"/>
    <w:rsid w:val="7DFFD495"/>
    <w:rsid w:val="7DFFF398"/>
    <w:rsid w:val="7DFFFF1E"/>
    <w:rsid w:val="7E4A7341"/>
    <w:rsid w:val="7E5DE123"/>
    <w:rsid w:val="7E7D5D84"/>
    <w:rsid w:val="7E7F3665"/>
    <w:rsid w:val="7E7F4D9C"/>
    <w:rsid w:val="7E85BF34"/>
    <w:rsid w:val="7E910A8D"/>
    <w:rsid w:val="7EAE9D84"/>
    <w:rsid w:val="7EB2F1A6"/>
    <w:rsid w:val="7EB349AD"/>
    <w:rsid w:val="7EB6C63F"/>
    <w:rsid w:val="7EBB2D53"/>
    <w:rsid w:val="7EBD16D2"/>
    <w:rsid w:val="7ECFE83B"/>
    <w:rsid w:val="7ED72962"/>
    <w:rsid w:val="7EDA51E1"/>
    <w:rsid w:val="7EDB33D3"/>
    <w:rsid w:val="7EEDCA17"/>
    <w:rsid w:val="7EEDEDD0"/>
    <w:rsid w:val="7EF3B29A"/>
    <w:rsid w:val="7EFB7D40"/>
    <w:rsid w:val="7EFC5661"/>
    <w:rsid w:val="7EFE3B00"/>
    <w:rsid w:val="7EFF24CF"/>
    <w:rsid w:val="7EFF5C10"/>
    <w:rsid w:val="7EFF8B5D"/>
    <w:rsid w:val="7EFF9AAE"/>
    <w:rsid w:val="7EFFAEFB"/>
    <w:rsid w:val="7F05D170"/>
    <w:rsid w:val="7F1B6520"/>
    <w:rsid w:val="7F2B1768"/>
    <w:rsid w:val="7F33D521"/>
    <w:rsid w:val="7F37374F"/>
    <w:rsid w:val="7F374C53"/>
    <w:rsid w:val="7F3F50F1"/>
    <w:rsid w:val="7F3FA11C"/>
    <w:rsid w:val="7F4B1E7C"/>
    <w:rsid w:val="7F4FD834"/>
    <w:rsid w:val="7F576C47"/>
    <w:rsid w:val="7F5F3797"/>
    <w:rsid w:val="7F6B5CE6"/>
    <w:rsid w:val="7F6DB752"/>
    <w:rsid w:val="7F6F2F9F"/>
    <w:rsid w:val="7F6F66F8"/>
    <w:rsid w:val="7F6FBD46"/>
    <w:rsid w:val="7F6FE163"/>
    <w:rsid w:val="7F7327C2"/>
    <w:rsid w:val="7F75065C"/>
    <w:rsid w:val="7F7D5A4E"/>
    <w:rsid w:val="7F7E8C31"/>
    <w:rsid w:val="7F7F9434"/>
    <w:rsid w:val="7F7F96E8"/>
    <w:rsid w:val="7F7FB06F"/>
    <w:rsid w:val="7F933C5A"/>
    <w:rsid w:val="7F942210"/>
    <w:rsid w:val="7F9C0C87"/>
    <w:rsid w:val="7F9C2CC4"/>
    <w:rsid w:val="7F9F588B"/>
    <w:rsid w:val="7FA07963"/>
    <w:rsid w:val="7FA219AA"/>
    <w:rsid w:val="7FADE3A0"/>
    <w:rsid w:val="7FAF5253"/>
    <w:rsid w:val="7FAFC38E"/>
    <w:rsid w:val="7FB3A74E"/>
    <w:rsid w:val="7FB7ADD3"/>
    <w:rsid w:val="7FBB0E1B"/>
    <w:rsid w:val="7FBB3E29"/>
    <w:rsid w:val="7FBCE82B"/>
    <w:rsid w:val="7FBF2831"/>
    <w:rsid w:val="7FBF9599"/>
    <w:rsid w:val="7FBFAD67"/>
    <w:rsid w:val="7FBFC5B8"/>
    <w:rsid w:val="7FC45B5E"/>
    <w:rsid w:val="7FC6934E"/>
    <w:rsid w:val="7FCF87F9"/>
    <w:rsid w:val="7FD50703"/>
    <w:rsid w:val="7FD59F66"/>
    <w:rsid w:val="7FD7B89C"/>
    <w:rsid w:val="7FDBC184"/>
    <w:rsid w:val="7FDD08F7"/>
    <w:rsid w:val="7FDE53F4"/>
    <w:rsid w:val="7FDF1E08"/>
    <w:rsid w:val="7FDF5405"/>
    <w:rsid w:val="7FE7317F"/>
    <w:rsid w:val="7FE76965"/>
    <w:rsid w:val="7FEB9590"/>
    <w:rsid w:val="7FEBD8BC"/>
    <w:rsid w:val="7FEF3938"/>
    <w:rsid w:val="7FEF9B80"/>
    <w:rsid w:val="7FF286AB"/>
    <w:rsid w:val="7FF3500D"/>
    <w:rsid w:val="7FF49565"/>
    <w:rsid w:val="7FF58DDA"/>
    <w:rsid w:val="7FF9C0C0"/>
    <w:rsid w:val="7FF9CBE9"/>
    <w:rsid w:val="7FFABBC0"/>
    <w:rsid w:val="7FFB72D0"/>
    <w:rsid w:val="7FFBB85E"/>
    <w:rsid w:val="7FFBFDBF"/>
    <w:rsid w:val="7FFC377A"/>
    <w:rsid w:val="7FFC93B9"/>
    <w:rsid w:val="7FFCC2F9"/>
    <w:rsid w:val="7FFD8135"/>
    <w:rsid w:val="7FFD854E"/>
    <w:rsid w:val="7FFDE9EB"/>
    <w:rsid w:val="7FFE1F5E"/>
    <w:rsid w:val="7FFE30BA"/>
    <w:rsid w:val="7FFF0B2F"/>
    <w:rsid w:val="7FFF1B9B"/>
    <w:rsid w:val="7FFF2659"/>
    <w:rsid w:val="7FFF3D77"/>
    <w:rsid w:val="7FFF49BF"/>
    <w:rsid w:val="7FFF77EE"/>
    <w:rsid w:val="7FFF82FD"/>
    <w:rsid w:val="7FFFFD5E"/>
    <w:rsid w:val="8CB3F98B"/>
    <w:rsid w:val="8D5F4578"/>
    <w:rsid w:val="8D9FFEE8"/>
    <w:rsid w:val="8DFF67B0"/>
    <w:rsid w:val="8F6FD51A"/>
    <w:rsid w:val="8FB35B80"/>
    <w:rsid w:val="93BF9B53"/>
    <w:rsid w:val="94E18266"/>
    <w:rsid w:val="96F603F7"/>
    <w:rsid w:val="97375D13"/>
    <w:rsid w:val="97F7966C"/>
    <w:rsid w:val="99FFF18B"/>
    <w:rsid w:val="99FFF911"/>
    <w:rsid w:val="9ABF04C2"/>
    <w:rsid w:val="9BFFCE5B"/>
    <w:rsid w:val="9C74FD07"/>
    <w:rsid w:val="9D374CC7"/>
    <w:rsid w:val="9D7D53A7"/>
    <w:rsid w:val="9DEF6A5A"/>
    <w:rsid w:val="9E34E811"/>
    <w:rsid w:val="9E5F3B43"/>
    <w:rsid w:val="9F8D6B16"/>
    <w:rsid w:val="9FF9A152"/>
    <w:rsid w:val="9FFD6A54"/>
    <w:rsid w:val="9FFE46A0"/>
    <w:rsid w:val="9FFE7BD0"/>
    <w:rsid w:val="9FFF077D"/>
    <w:rsid w:val="9FFF97C9"/>
    <w:rsid w:val="A15DCB5A"/>
    <w:rsid w:val="A16782ED"/>
    <w:rsid w:val="A2E9026E"/>
    <w:rsid w:val="A3ED03F0"/>
    <w:rsid w:val="A3EF6A25"/>
    <w:rsid w:val="A5CF0D4C"/>
    <w:rsid w:val="A64A05E4"/>
    <w:rsid w:val="A6EEF8CC"/>
    <w:rsid w:val="A95FFDF1"/>
    <w:rsid w:val="AAFDD565"/>
    <w:rsid w:val="AB22C6FA"/>
    <w:rsid w:val="AB7FE89D"/>
    <w:rsid w:val="ABDFC85A"/>
    <w:rsid w:val="ADD63F42"/>
    <w:rsid w:val="AEB77811"/>
    <w:rsid w:val="AECF359B"/>
    <w:rsid w:val="AED38D05"/>
    <w:rsid w:val="AEF85348"/>
    <w:rsid w:val="AEFE876B"/>
    <w:rsid w:val="AEFF8DF0"/>
    <w:rsid w:val="AEFFE182"/>
    <w:rsid w:val="AFCD6EEF"/>
    <w:rsid w:val="AFF46019"/>
    <w:rsid w:val="AFFCD1BB"/>
    <w:rsid w:val="AFFF1F22"/>
    <w:rsid w:val="B07BB246"/>
    <w:rsid w:val="B0B919CB"/>
    <w:rsid w:val="B0BEF232"/>
    <w:rsid w:val="B0DE7C14"/>
    <w:rsid w:val="B33FD52D"/>
    <w:rsid w:val="B3BF527B"/>
    <w:rsid w:val="B3FF0A75"/>
    <w:rsid w:val="B6F49A31"/>
    <w:rsid w:val="B73D3AFC"/>
    <w:rsid w:val="B74A1BFD"/>
    <w:rsid w:val="B77F1D9C"/>
    <w:rsid w:val="B7861478"/>
    <w:rsid w:val="B7B71C23"/>
    <w:rsid w:val="B7EC800D"/>
    <w:rsid w:val="B7F5E5CA"/>
    <w:rsid w:val="B7FB3351"/>
    <w:rsid w:val="B7FF4ACB"/>
    <w:rsid w:val="B7FF4F3A"/>
    <w:rsid w:val="B7FFA23A"/>
    <w:rsid w:val="B8F7B852"/>
    <w:rsid w:val="B8FF4E09"/>
    <w:rsid w:val="B97377C5"/>
    <w:rsid w:val="B97E1F6B"/>
    <w:rsid w:val="B9BF3073"/>
    <w:rsid w:val="B9FB8F61"/>
    <w:rsid w:val="BABF1E9E"/>
    <w:rsid w:val="BAFBCB66"/>
    <w:rsid w:val="BB28C152"/>
    <w:rsid w:val="BB3B49A9"/>
    <w:rsid w:val="BB77E093"/>
    <w:rsid w:val="BB79F0E8"/>
    <w:rsid w:val="BBA56106"/>
    <w:rsid w:val="BBB90825"/>
    <w:rsid w:val="BBEBB27A"/>
    <w:rsid w:val="BBEE0192"/>
    <w:rsid w:val="BBF1413D"/>
    <w:rsid w:val="BBF5A28A"/>
    <w:rsid w:val="BBFD23F5"/>
    <w:rsid w:val="BBFDE05B"/>
    <w:rsid w:val="BBFED913"/>
    <w:rsid w:val="BBFF236B"/>
    <w:rsid w:val="BD3D16BF"/>
    <w:rsid w:val="BD6DBFA0"/>
    <w:rsid w:val="BD77A9FE"/>
    <w:rsid w:val="BDDD025F"/>
    <w:rsid w:val="BDEEFD45"/>
    <w:rsid w:val="BDF78318"/>
    <w:rsid w:val="BDFF08BB"/>
    <w:rsid w:val="BE7D6112"/>
    <w:rsid w:val="BE7E8957"/>
    <w:rsid w:val="BEB4BDE6"/>
    <w:rsid w:val="BEBF7556"/>
    <w:rsid w:val="BECD258E"/>
    <w:rsid w:val="BEFF170A"/>
    <w:rsid w:val="BF3F4CA2"/>
    <w:rsid w:val="BF4F6118"/>
    <w:rsid w:val="BF5C16C1"/>
    <w:rsid w:val="BF7F1AD2"/>
    <w:rsid w:val="BFB69314"/>
    <w:rsid w:val="BFBEE5A2"/>
    <w:rsid w:val="BFC713CE"/>
    <w:rsid w:val="BFDF6C64"/>
    <w:rsid w:val="BFEFEE90"/>
    <w:rsid w:val="BFFB1FDE"/>
    <w:rsid w:val="BFFB9B3B"/>
    <w:rsid w:val="BFFDA345"/>
    <w:rsid w:val="BFFEC18C"/>
    <w:rsid w:val="BFFF7B73"/>
    <w:rsid w:val="C53EFA8F"/>
    <w:rsid w:val="C787E456"/>
    <w:rsid w:val="C7D7C6AA"/>
    <w:rsid w:val="C7E71591"/>
    <w:rsid w:val="C7FF6631"/>
    <w:rsid w:val="C9FE96C5"/>
    <w:rsid w:val="CB79D3C3"/>
    <w:rsid w:val="CBFE179A"/>
    <w:rsid w:val="CCBFED94"/>
    <w:rsid w:val="CCFE67FE"/>
    <w:rsid w:val="CDFF3C25"/>
    <w:rsid w:val="CDFFDEF6"/>
    <w:rsid w:val="CEF434F0"/>
    <w:rsid w:val="CEFD0BE1"/>
    <w:rsid w:val="CEFF0E57"/>
    <w:rsid w:val="CEFFFD95"/>
    <w:rsid w:val="CF3BC05B"/>
    <w:rsid w:val="CF6EEAD5"/>
    <w:rsid w:val="CFBCD9E7"/>
    <w:rsid w:val="CFBFA188"/>
    <w:rsid w:val="CFD765A2"/>
    <w:rsid w:val="CFE411C9"/>
    <w:rsid w:val="CFFB484C"/>
    <w:rsid w:val="CFFBE29A"/>
    <w:rsid w:val="D1DF1E58"/>
    <w:rsid w:val="D2D7F132"/>
    <w:rsid w:val="D353B270"/>
    <w:rsid w:val="D3DF06B8"/>
    <w:rsid w:val="D5FD6B9B"/>
    <w:rsid w:val="D6698FE4"/>
    <w:rsid w:val="D67FE14D"/>
    <w:rsid w:val="D6D74AE6"/>
    <w:rsid w:val="D6EFAD74"/>
    <w:rsid w:val="D71FF13A"/>
    <w:rsid w:val="D73A1D94"/>
    <w:rsid w:val="D75FDA64"/>
    <w:rsid w:val="D776037F"/>
    <w:rsid w:val="D7D7BD3C"/>
    <w:rsid w:val="D7EFFD09"/>
    <w:rsid w:val="D7FB9C66"/>
    <w:rsid w:val="D7FBDA8E"/>
    <w:rsid w:val="D7FCF921"/>
    <w:rsid w:val="D97D7B60"/>
    <w:rsid w:val="D9C7CDB8"/>
    <w:rsid w:val="D9D9097C"/>
    <w:rsid w:val="DB5B58ED"/>
    <w:rsid w:val="DBCEFB98"/>
    <w:rsid w:val="DBDE03C6"/>
    <w:rsid w:val="DBF383D7"/>
    <w:rsid w:val="DBF757DB"/>
    <w:rsid w:val="DBF7F320"/>
    <w:rsid w:val="DBFB338A"/>
    <w:rsid w:val="DBFBCC6D"/>
    <w:rsid w:val="DBFF8B25"/>
    <w:rsid w:val="DCD79A75"/>
    <w:rsid w:val="DCDD8B9B"/>
    <w:rsid w:val="DCE31AE4"/>
    <w:rsid w:val="DD772335"/>
    <w:rsid w:val="DDAB440D"/>
    <w:rsid w:val="DDBF8B9D"/>
    <w:rsid w:val="DDC38E72"/>
    <w:rsid w:val="DDD79BD8"/>
    <w:rsid w:val="DDF177C5"/>
    <w:rsid w:val="DDF44EA1"/>
    <w:rsid w:val="DDFBC6EE"/>
    <w:rsid w:val="DE6DCD1F"/>
    <w:rsid w:val="DE7F8832"/>
    <w:rsid w:val="DEA2F32B"/>
    <w:rsid w:val="DEBDFC51"/>
    <w:rsid w:val="DED78B2A"/>
    <w:rsid w:val="DEDD9858"/>
    <w:rsid w:val="DEE84B83"/>
    <w:rsid w:val="DEEF68F5"/>
    <w:rsid w:val="DEFBCFDC"/>
    <w:rsid w:val="DEFF2D4C"/>
    <w:rsid w:val="DEFFD126"/>
    <w:rsid w:val="DF3FAA81"/>
    <w:rsid w:val="DF6FA601"/>
    <w:rsid w:val="DF6FC28F"/>
    <w:rsid w:val="DF750BCD"/>
    <w:rsid w:val="DF7C41F7"/>
    <w:rsid w:val="DF891F66"/>
    <w:rsid w:val="DF95AF6E"/>
    <w:rsid w:val="DF9FA9A1"/>
    <w:rsid w:val="DFA73515"/>
    <w:rsid w:val="DFB7C284"/>
    <w:rsid w:val="DFBBB04B"/>
    <w:rsid w:val="DFBE38F9"/>
    <w:rsid w:val="DFDBB725"/>
    <w:rsid w:val="DFDFB9FE"/>
    <w:rsid w:val="DFDFFB66"/>
    <w:rsid w:val="DFF3741C"/>
    <w:rsid w:val="DFF730EA"/>
    <w:rsid w:val="DFF78A4F"/>
    <w:rsid w:val="DFF9CA48"/>
    <w:rsid w:val="DFFE5456"/>
    <w:rsid w:val="E1E2AF4F"/>
    <w:rsid w:val="E3BF832D"/>
    <w:rsid w:val="E3FD1390"/>
    <w:rsid w:val="E3FF3C7F"/>
    <w:rsid w:val="E47A8668"/>
    <w:rsid w:val="E4BBC74D"/>
    <w:rsid w:val="E4BFF5FA"/>
    <w:rsid w:val="E4FF758F"/>
    <w:rsid w:val="E57E358C"/>
    <w:rsid w:val="E5BB8980"/>
    <w:rsid w:val="E5DF44D2"/>
    <w:rsid w:val="E5DF996B"/>
    <w:rsid w:val="E69FE65E"/>
    <w:rsid w:val="E73E98D2"/>
    <w:rsid w:val="E75F2D57"/>
    <w:rsid w:val="E772FB3D"/>
    <w:rsid w:val="E7975A33"/>
    <w:rsid w:val="E7A71296"/>
    <w:rsid w:val="E7CFA36C"/>
    <w:rsid w:val="E7F54BC4"/>
    <w:rsid w:val="E7FFA82A"/>
    <w:rsid w:val="E8BFEACD"/>
    <w:rsid w:val="E93DEE97"/>
    <w:rsid w:val="E9BFB38A"/>
    <w:rsid w:val="E9FF9D8E"/>
    <w:rsid w:val="EA720155"/>
    <w:rsid w:val="EAFEEDC8"/>
    <w:rsid w:val="EB3A2BC8"/>
    <w:rsid w:val="EB7D48AC"/>
    <w:rsid w:val="EB7FC1AB"/>
    <w:rsid w:val="EBDD3012"/>
    <w:rsid w:val="EBEB6DD6"/>
    <w:rsid w:val="EBEF0330"/>
    <w:rsid w:val="EBFB4791"/>
    <w:rsid w:val="EBFE3F41"/>
    <w:rsid w:val="ECBA09BE"/>
    <w:rsid w:val="ECE54688"/>
    <w:rsid w:val="ECFF1791"/>
    <w:rsid w:val="ED3584B4"/>
    <w:rsid w:val="ED5AEA48"/>
    <w:rsid w:val="EDBE4C0F"/>
    <w:rsid w:val="EDD54DDF"/>
    <w:rsid w:val="EDDFAED2"/>
    <w:rsid w:val="EDF96367"/>
    <w:rsid w:val="EDFB0E30"/>
    <w:rsid w:val="EDFBB2FD"/>
    <w:rsid w:val="EDFEDEB5"/>
    <w:rsid w:val="EDFFA5F3"/>
    <w:rsid w:val="EE2B0EE9"/>
    <w:rsid w:val="EE5EBA5C"/>
    <w:rsid w:val="EE7F3328"/>
    <w:rsid w:val="EE7FC9F4"/>
    <w:rsid w:val="EEB7B614"/>
    <w:rsid w:val="EEF6B240"/>
    <w:rsid w:val="EEF6EDD4"/>
    <w:rsid w:val="EF3A60F7"/>
    <w:rsid w:val="EF3E6A70"/>
    <w:rsid w:val="EF4C63EB"/>
    <w:rsid w:val="EF570B43"/>
    <w:rsid w:val="EF5EB496"/>
    <w:rsid w:val="EF7DA01E"/>
    <w:rsid w:val="EF7E59C7"/>
    <w:rsid w:val="EF9E7CA9"/>
    <w:rsid w:val="EFB53214"/>
    <w:rsid w:val="EFBD51E9"/>
    <w:rsid w:val="EFBF1154"/>
    <w:rsid w:val="EFBFFC22"/>
    <w:rsid w:val="EFCF1159"/>
    <w:rsid w:val="EFD51FDB"/>
    <w:rsid w:val="EFD649C0"/>
    <w:rsid w:val="EFD73284"/>
    <w:rsid w:val="EFDB004E"/>
    <w:rsid w:val="EFDB83A9"/>
    <w:rsid w:val="EFDC7317"/>
    <w:rsid w:val="EFEBB7BA"/>
    <w:rsid w:val="EFEE05B5"/>
    <w:rsid w:val="EFF3D71E"/>
    <w:rsid w:val="EFF7AE5B"/>
    <w:rsid w:val="EFF9B878"/>
    <w:rsid w:val="EFFBB2BF"/>
    <w:rsid w:val="EFFBB332"/>
    <w:rsid w:val="EFFC8E48"/>
    <w:rsid w:val="EFFDDDC0"/>
    <w:rsid w:val="F19729E1"/>
    <w:rsid w:val="F2DFA15D"/>
    <w:rsid w:val="F37D70D9"/>
    <w:rsid w:val="F3BDF6F8"/>
    <w:rsid w:val="F3BF9559"/>
    <w:rsid w:val="F3DB9E74"/>
    <w:rsid w:val="F3DDC761"/>
    <w:rsid w:val="F3EC1020"/>
    <w:rsid w:val="F3FB2769"/>
    <w:rsid w:val="F3FD4BD8"/>
    <w:rsid w:val="F3FE7ECA"/>
    <w:rsid w:val="F3FEB245"/>
    <w:rsid w:val="F3FF4888"/>
    <w:rsid w:val="F3FF7313"/>
    <w:rsid w:val="F4FDAC36"/>
    <w:rsid w:val="F56FFD99"/>
    <w:rsid w:val="F578DEA9"/>
    <w:rsid w:val="F57D80C2"/>
    <w:rsid w:val="F5A6FAB2"/>
    <w:rsid w:val="F5BD25CA"/>
    <w:rsid w:val="F5BFC38E"/>
    <w:rsid w:val="F5DDE00C"/>
    <w:rsid w:val="F5ED59BE"/>
    <w:rsid w:val="F5F5E510"/>
    <w:rsid w:val="F5FA480E"/>
    <w:rsid w:val="F5FED98C"/>
    <w:rsid w:val="F5FF54A3"/>
    <w:rsid w:val="F66ED806"/>
    <w:rsid w:val="F66FF0C4"/>
    <w:rsid w:val="F67F4D98"/>
    <w:rsid w:val="F6BB3242"/>
    <w:rsid w:val="F6BBEE3A"/>
    <w:rsid w:val="F6C79109"/>
    <w:rsid w:val="F6D344D4"/>
    <w:rsid w:val="F6DC9A90"/>
    <w:rsid w:val="F6E7A6B9"/>
    <w:rsid w:val="F6FA9BB0"/>
    <w:rsid w:val="F6FFCCA0"/>
    <w:rsid w:val="F73FFB86"/>
    <w:rsid w:val="F75713BA"/>
    <w:rsid w:val="F76B5F3E"/>
    <w:rsid w:val="F76D1472"/>
    <w:rsid w:val="F77EFED3"/>
    <w:rsid w:val="F7BFA75C"/>
    <w:rsid w:val="F7D55553"/>
    <w:rsid w:val="F7DC795E"/>
    <w:rsid w:val="F7E7B038"/>
    <w:rsid w:val="F7EB9E18"/>
    <w:rsid w:val="F7EE2E45"/>
    <w:rsid w:val="F7F3C19D"/>
    <w:rsid w:val="F7F97F4C"/>
    <w:rsid w:val="F7FB2DA9"/>
    <w:rsid w:val="F7FC0651"/>
    <w:rsid w:val="F7FF48AF"/>
    <w:rsid w:val="F7FF77A5"/>
    <w:rsid w:val="F84F6BCA"/>
    <w:rsid w:val="F947E6F8"/>
    <w:rsid w:val="F95B1724"/>
    <w:rsid w:val="F9C7D009"/>
    <w:rsid w:val="F9DE0C82"/>
    <w:rsid w:val="F9F6F188"/>
    <w:rsid w:val="F9F73BF6"/>
    <w:rsid w:val="F9F7C2DE"/>
    <w:rsid w:val="F9FBA1FD"/>
    <w:rsid w:val="FA1A8C87"/>
    <w:rsid w:val="FA5F28DA"/>
    <w:rsid w:val="FA770C3E"/>
    <w:rsid w:val="FA7CB5F9"/>
    <w:rsid w:val="FAB2A516"/>
    <w:rsid w:val="FAFD5022"/>
    <w:rsid w:val="FAFE4C17"/>
    <w:rsid w:val="FAFF2CAB"/>
    <w:rsid w:val="FAFFF729"/>
    <w:rsid w:val="FB353988"/>
    <w:rsid w:val="FB37831A"/>
    <w:rsid w:val="FB5FDB16"/>
    <w:rsid w:val="FB761826"/>
    <w:rsid w:val="FB7B23E2"/>
    <w:rsid w:val="FBAFBA5F"/>
    <w:rsid w:val="FBB0E278"/>
    <w:rsid w:val="FBB4B03D"/>
    <w:rsid w:val="FBBAC5F4"/>
    <w:rsid w:val="FBCA2701"/>
    <w:rsid w:val="FBD32E91"/>
    <w:rsid w:val="FBEB5B89"/>
    <w:rsid w:val="FBEEEE22"/>
    <w:rsid w:val="FBF35A1C"/>
    <w:rsid w:val="FBF3C4F3"/>
    <w:rsid w:val="FBF52CA8"/>
    <w:rsid w:val="FBF6D388"/>
    <w:rsid w:val="FBF81654"/>
    <w:rsid w:val="FBFB1268"/>
    <w:rsid w:val="FBFDD31B"/>
    <w:rsid w:val="FBFE2CCB"/>
    <w:rsid w:val="FBFF66B1"/>
    <w:rsid w:val="FBFF7972"/>
    <w:rsid w:val="FBFFA543"/>
    <w:rsid w:val="FC7F06E1"/>
    <w:rsid w:val="FCB73164"/>
    <w:rsid w:val="FCB9850F"/>
    <w:rsid w:val="FCBB943D"/>
    <w:rsid w:val="FCD5A102"/>
    <w:rsid w:val="FCEFCEAC"/>
    <w:rsid w:val="FCFA55D1"/>
    <w:rsid w:val="FCFB3BFF"/>
    <w:rsid w:val="FCFC1072"/>
    <w:rsid w:val="FCFF597E"/>
    <w:rsid w:val="FD411F61"/>
    <w:rsid w:val="FD578284"/>
    <w:rsid w:val="FD7462A5"/>
    <w:rsid w:val="FD7B9578"/>
    <w:rsid w:val="FD7EC8D2"/>
    <w:rsid w:val="FDB02A90"/>
    <w:rsid w:val="FDB78E4C"/>
    <w:rsid w:val="FDBD03C9"/>
    <w:rsid w:val="FDBF0559"/>
    <w:rsid w:val="FDBF0EB3"/>
    <w:rsid w:val="FDBFE0F4"/>
    <w:rsid w:val="FDCD25D2"/>
    <w:rsid w:val="FDCF5887"/>
    <w:rsid w:val="FDDCECF0"/>
    <w:rsid w:val="FDEB76A3"/>
    <w:rsid w:val="FDEE3C07"/>
    <w:rsid w:val="FDF6D627"/>
    <w:rsid w:val="FDF70207"/>
    <w:rsid w:val="FDF7C9CA"/>
    <w:rsid w:val="FDFB874C"/>
    <w:rsid w:val="FDFEB004"/>
    <w:rsid w:val="FDFF3BD8"/>
    <w:rsid w:val="FDFF5147"/>
    <w:rsid w:val="FDFF81C1"/>
    <w:rsid w:val="FE3E2DE8"/>
    <w:rsid w:val="FE5B511C"/>
    <w:rsid w:val="FE639D78"/>
    <w:rsid w:val="FE6F15F4"/>
    <w:rsid w:val="FE6FB8F4"/>
    <w:rsid w:val="FE791E90"/>
    <w:rsid w:val="FE9E4482"/>
    <w:rsid w:val="FEBA7528"/>
    <w:rsid w:val="FEBCC523"/>
    <w:rsid w:val="FEBFF021"/>
    <w:rsid w:val="FEDB6F1E"/>
    <w:rsid w:val="FEEA10A3"/>
    <w:rsid w:val="FEEDB980"/>
    <w:rsid w:val="FEEECE37"/>
    <w:rsid w:val="FEEEEDC1"/>
    <w:rsid w:val="FEF76BD3"/>
    <w:rsid w:val="FEF7F4AB"/>
    <w:rsid w:val="FEFAD0F8"/>
    <w:rsid w:val="FEFC0CCB"/>
    <w:rsid w:val="FEFC12E5"/>
    <w:rsid w:val="FEFC9427"/>
    <w:rsid w:val="FEFEE61A"/>
    <w:rsid w:val="FEFF199F"/>
    <w:rsid w:val="FEFFB4B8"/>
    <w:rsid w:val="FF1E8F36"/>
    <w:rsid w:val="FF2A26BC"/>
    <w:rsid w:val="FF3D4CCF"/>
    <w:rsid w:val="FF3FCECD"/>
    <w:rsid w:val="FF52375B"/>
    <w:rsid w:val="FF53FF38"/>
    <w:rsid w:val="FF57B32D"/>
    <w:rsid w:val="FF5B46D6"/>
    <w:rsid w:val="FF5E5532"/>
    <w:rsid w:val="FF6F4B99"/>
    <w:rsid w:val="FF770AF0"/>
    <w:rsid w:val="FF7AE14D"/>
    <w:rsid w:val="FF7BBBA7"/>
    <w:rsid w:val="FF7D74C6"/>
    <w:rsid w:val="FF7D9DF9"/>
    <w:rsid w:val="FF7F4875"/>
    <w:rsid w:val="FF7F5E02"/>
    <w:rsid w:val="FF7F851A"/>
    <w:rsid w:val="FF9BB4F6"/>
    <w:rsid w:val="FF9DBFED"/>
    <w:rsid w:val="FFA7A4FA"/>
    <w:rsid w:val="FFAA93DB"/>
    <w:rsid w:val="FFAB09E8"/>
    <w:rsid w:val="FFB5FA03"/>
    <w:rsid w:val="FFB710DF"/>
    <w:rsid w:val="FFB8B9E1"/>
    <w:rsid w:val="FFBB3901"/>
    <w:rsid w:val="FFBB7EAD"/>
    <w:rsid w:val="FFBD116E"/>
    <w:rsid w:val="FFBEE444"/>
    <w:rsid w:val="FFBF19B9"/>
    <w:rsid w:val="FFBF5C6D"/>
    <w:rsid w:val="FFBFAC64"/>
    <w:rsid w:val="FFCDEE64"/>
    <w:rsid w:val="FFCF87AD"/>
    <w:rsid w:val="FFCF9EA2"/>
    <w:rsid w:val="FFCFB67F"/>
    <w:rsid w:val="FFCFEE96"/>
    <w:rsid w:val="FFD662CA"/>
    <w:rsid w:val="FFD9DCB4"/>
    <w:rsid w:val="FFDD1ACC"/>
    <w:rsid w:val="FFDE8917"/>
    <w:rsid w:val="FFDEAB6C"/>
    <w:rsid w:val="FFDF692A"/>
    <w:rsid w:val="FFDF6D78"/>
    <w:rsid w:val="FFDF7958"/>
    <w:rsid w:val="FFDFF9A5"/>
    <w:rsid w:val="FFE55730"/>
    <w:rsid w:val="FFE66B95"/>
    <w:rsid w:val="FFE737CD"/>
    <w:rsid w:val="FFEB6A4E"/>
    <w:rsid w:val="FFEBB628"/>
    <w:rsid w:val="FFEF7460"/>
    <w:rsid w:val="FFEF7932"/>
    <w:rsid w:val="FFEFEC9B"/>
    <w:rsid w:val="FFEFF8BF"/>
    <w:rsid w:val="FFF2E2E8"/>
    <w:rsid w:val="FFF5FF60"/>
    <w:rsid w:val="FFF79CEC"/>
    <w:rsid w:val="FFF7FBEB"/>
    <w:rsid w:val="FFF881EB"/>
    <w:rsid w:val="FFF9A72A"/>
    <w:rsid w:val="FFFB7081"/>
    <w:rsid w:val="FFFBA0DB"/>
    <w:rsid w:val="FFFD7B2D"/>
    <w:rsid w:val="FFFD8124"/>
    <w:rsid w:val="FFFDDCBA"/>
    <w:rsid w:val="FFFF1388"/>
    <w:rsid w:val="FFFF18EE"/>
    <w:rsid w:val="FFFF1C3D"/>
    <w:rsid w:val="FFFF2AA9"/>
    <w:rsid w:val="FFFF2AEE"/>
    <w:rsid w:val="FFFF3DC5"/>
    <w:rsid w:val="FFFF41FF"/>
    <w:rsid w:val="FFFF506C"/>
    <w:rsid w:val="FFFF67F1"/>
    <w:rsid w:val="FFFF7105"/>
    <w:rsid w:val="FFFFC5D8"/>
    <w:rsid w:val="FFFFCA33"/>
    <w:rsid w:val="FFFFF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name="heading 4" w:locked="1"/>
    <w:lsdException w:qFormat="1" w:unhideWhenUsed="0" w:uiPriority="9"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unhideWhenUsed="0" w:uiPriority="99" w:name="index 1" w:locked="1"/>
    <w:lsdException w:unhideWhenUsed="0" w:uiPriority="99" w:name="index 2" w:locked="1"/>
    <w:lsdException w:unhideWhenUsed="0" w:uiPriority="99" w:name="index 3" w:locked="1"/>
    <w:lsdException w:unhideWhenUsed="0" w:uiPriority="99" w:name="index 4" w:locked="1"/>
    <w:lsdException w:unhideWhenUsed="0" w:uiPriority="99" w:name="index 5" w:locked="1"/>
    <w:lsdException w:unhideWhenUsed="0" w:uiPriority="99" w:name="index 6" w:locked="1"/>
    <w:lsdException w:unhideWhenUsed="0" w:uiPriority="99" w:name="index 7" w:locked="1"/>
    <w:lsdException w:unhideWhenUsed="0" w:uiPriority="99" w:name="index 8" w:locked="1"/>
    <w:lsdException w:unhideWhenUsed="0" w:uiPriority="99" w:name="index 9" w:locked="1"/>
    <w:lsdException w:unhideWhenUsed="0" w:uiPriority="39" w:name="toc 1" w:locked="1"/>
    <w:lsdException w:qFormat="1" w:uiPriority="39" w:semiHidden="0" w:name="toc 2" w:locked="1"/>
    <w:lsdException w:qFormat="1" w:uiPriority="39" w:semiHidden="0" w:name="toc 3" w:locked="1"/>
    <w:lsdException w:unhideWhenUsed="0" w:uiPriority="39" w:name="toc 4" w:locked="1"/>
    <w:lsdException w:qFormat="1" w:unhideWhenUsed="0" w:uiPriority="0" w:semiHidden="0" w:name="toc 5" w:locked="1"/>
    <w:lsdException w:unhideWhenUsed="0" w:uiPriority="39" w:name="toc 6" w:locked="1"/>
    <w:lsdException w:unhideWhenUsed="0" w:uiPriority="39" w:name="toc 7" w:locked="1"/>
    <w:lsdException w:unhideWhenUsed="0" w:uiPriority="39" w:name="toc 8" w:locked="1"/>
    <w:lsdException w:unhideWhenUsed="0" w:uiPriority="39" w:name="toc 9" w:locked="1"/>
    <w:lsdException w:qFormat="1" w:unhideWhenUsed="0" w:uiPriority="0" w:semiHidden="0" w:name="Normal Indent" w:locked="1"/>
    <w:lsdException w:qFormat="1" w:uiPriority="99" w:semiHidden="0" w:name="footnote text" w:locked="1"/>
    <w:lsdException w:unhideWhenUsed="0" w:uiPriority="99" w:name="annotation text" w:locked="1"/>
    <w:lsdException w:qFormat="1" w:unhideWhenUsed="0" w:uiPriority="99" w:name="header" w:locked="1"/>
    <w:lsdException w:qFormat="1" w:unhideWhenUsed="0" w:uiPriority="99" w:name="footer" w:locked="1"/>
    <w:lsdException w:unhideWhenUsed="0" w:uiPriority="99" w:name="index heading" w:locked="1"/>
    <w:lsdException w:qFormat="1" w:unhideWhenUsed="0" w:uiPriority="35" w:name="caption" w:locked="1"/>
    <w:lsdException w:unhideWhenUsed="0" w:uiPriority="99" w:name="table of figures" w:locked="1"/>
    <w:lsdException w:unhideWhenUsed="0" w:uiPriority="99" w:name="envelope address" w:locked="1"/>
    <w:lsdException w:unhideWhenUsed="0" w:uiPriority="99" w:name="envelope return" w:locked="1"/>
    <w:lsdException w:qFormat="1" w:uiPriority="99" w:semiHidden="0" w:name="footnote reference" w:locked="1"/>
    <w:lsdException w:unhideWhenUsed="0" w:uiPriority="99" w:name="annotation reference" w:locked="1"/>
    <w:lsdException w:unhideWhenUsed="0" w:uiPriority="99" w:name="line number" w:locked="1"/>
    <w:lsdException w:qFormat="1" w:unhideWhenUsed="0" w:uiPriority="0" w:semiHidden="0" w:name="page number" w:locked="1"/>
    <w:lsdException w:unhideWhenUsed="0" w:uiPriority="99" w:name="endnote reference" w:locked="1"/>
    <w:lsdException w:unhideWhenUsed="0" w:uiPriority="99" w:name="endnote text" w:locked="1"/>
    <w:lsdException w:unhideWhenUsed="0" w:uiPriority="99" w:name="table of authorities" w:locked="1"/>
    <w:lsdException w:unhideWhenUsed="0" w:uiPriority="99" w:name="macro" w:locked="1"/>
    <w:lsdException w:unhideWhenUsed="0" w:uiPriority="99" w:name="toa heading" w:locked="1"/>
    <w:lsdException w:unhideWhenUsed="0" w:uiPriority="99" w:name="List" w:locked="1"/>
    <w:lsdException w:unhideWhenUsed="0" w:uiPriority="99" w:name="List Bullet" w:locked="1"/>
    <w:lsdException w:unhideWhenUsed="0" w:uiPriority="99" w:name="List Number" w:locked="1"/>
    <w:lsdException w:unhideWhenUsed="0" w:uiPriority="99" w:name="List 2" w:locked="1"/>
    <w:lsdException w:unhideWhenUsed="0" w:uiPriority="99" w:name="List 3" w:locked="1"/>
    <w:lsdException w:unhideWhenUsed="0" w:uiPriority="99" w:name="List 4" w:locked="1"/>
    <w:lsdException w:unhideWhenUsed="0" w:uiPriority="99" w:name="List 5" w:locked="1"/>
    <w:lsdException w:unhideWhenUsed="0" w:uiPriority="99" w:name="List Bullet 2" w:locked="1"/>
    <w:lsdException w:unhideWhenUsed="0" w:uiPriority="99" w:name="List Bullet 3" w:locked="1"/>
    <w:lsdException w:unhideWhenUsed="0" w:uiPriority="99" w:name="List Bullet 4" w:locked="1"/>
    <w:lsdException w:unhideWhenUsed="0" w:uiPriority="99" w:name="List Bullet 5" w:locked="1"/>
    <w:lsdException w:unhideWhenUsed="0" w:uiPriority="99" w:name="List Number 2" w:locked="1"/>
    <w:lsdException w:unhideWhenUsed="0" w:uiPriority="99" w:name="List Number 3" w:locked="1"/>
    <w:lsdException w:unhideWhenUsed="0" w:uiPriority="99" w:name="List Number 4" w:locked="1"/>
    <w:lsdException w:unhideWhenUsed="0" w:uiPriority="99" w:name="List Number 5" w:locked="1"/>
    <w:lsdException w:qFormat="1" w:unhideWhenUsed="0" w:uiPriority="10" w:semiHidden="0" w:name="Title" w:locked="1"/>
    <w:lsdException w:unhideWhenUsed="0" w:uiPriority="99" w:name="Closing" w:locked="1"/>
    <w:lsdException w:unhideWhenUsed="0" w:uiPriority="99" w:name="Signature" w:locked="1"/>
    <w:lsdException w:qFormat="1" w:unhideWhenUsed="0" w:uiPriority="1" w:name="Default Paragraph Font"/>
    <w:lsdException w:qFormat="1" w:unhideWhenUsed="0" w:uiPriority="0" w:semiHidden="0" w:name="Body Text" w:locked="1"/>
    <w:lsdException w:qFormat="1" w:unhideWhenUsed="0" w:uiPriority="99" w:semiHidden="0" w:name="Body Text Indent" w:locked="1"/>
    <w:lsdException w:unhideWhenUsed="0" w:uiPriority="99" w:name="List Continue" w:locked="1"/>
    <w:lsdException w:unhideWhenUsed="0" w:uiPriority="99" w:name="List Continue 2" w:locked="1"/>
    <w:lsdException w:unhideWhenUsed="0" w:uiPriority="99" w:name="List Continue 3" w:locked="1"/>
    <w:lsdException w:unhideWhenUsed="0" w:uiPriority="99" w:name="List Continue 4" w:locked="1"/>
    <w:lsdException w:unhideWhenUsed="0" w:uiPriority="99" w:name="List Continue 5" w:locked="1"/>
    <w:lsdException w:unhideWhenUsed="0" w:uiPriority="99" w:name="Message Header" w:locked="1"/>
    <w:lsdException w:unhideWhenUsed="0" w:uiPriority="11" w:name="Subtitle" w:locked="1"/>
    <w:lsdException w:unhideWhenUsed="0" w:uiPriority="99" w:name="Salutation" w:locked="1"/>
    <w:lsdException w:unhideWhenUsed="0" w:uiPriority="99" w:name="Date" w:locked="1"/>
    <w:lsdException w:qFormat="1" w:uiPriority="99" w:semiHidden="0" w:name="Body Text First Indent" w:locked="1"/>
    <w:lsdException w:qFormat="1" w:unhideWhenUsed="0" w:uiPriority="0" w:semiHidden="0" w:name="Body Text First Indent 2" w:locked="1"/>
    <w:lsdException w:unhideWhenUsed="0" w:uiPriority="99" w:name="Note Heading" w:locked="1"/>
    <w:lsdException w:unhideWhenUsed="0" w:uiPriority="99" w:name="Body Text 2" w:locked="1"/>
    <w:lsdException w:unhideWhenUsed="0" w:uiPriority="99" w:name="Body Text 3" w:locked="1"/>
    <w:lsdException w:unhideWhenUsed="0" w:uiPriority="99" w:name="Body Text Indent 2" w:locked="1"/>
    <w:lsdException w:unhideWhenUsed="0" w:uiPriority="99" w:name="Body Text Indent 3" w:locked="1"/>
    <w:lsdException w:unhideWhenUsed="0" w:uiPriority="99" w:name="Block Text" w:locked="1"/>
    <w:lsdException w:unhideWhenUsed="0" w:uiPriority="99" w:name="Hyperlink" w:locked="1"/>
    <w:lsdException w:unhideWhenUsed="0" w:uiPriority="99" w:name="FollowedHyperlink" w:locked="1"/>
    <w:lsdException w:qFormat="1" w:unhideWhenUsed="0" w:uiPriority="0" w:semiHidden="0" w:name="Strong" w:locked="1"/>
    <w:lsdException w:unhideWhenUsed="0" w:uiPriority="20" w:name="Emphasis" w:locked="1"/>
    <w:lsdException w:unhideWhenUsed="0" w:uiPriority="99" w:name="Document Map" w:locked="1"/>
    <w:lsdException w:unhideWhenUsed="0" w:uiPriority="99" w:name="Plain Text" w:locked="1"/>
    <w:lsdException w:unhideWhenUsed="0" w:uiPriority="99" w:name="E-mail Signature" w:locked="1"/>
    <w:lsdException w:qFormat="1" w:unhideWhenUsed="0" w:uiPriority="0" w:semiHidden="0" w:name="Normal (Web)" w:locked="1"/>
    <w:lsdException w:unhideWhenUsed="0" w:uiPriority="99" w:name="HTML Acronym" w:locked="1"/>
    <w:lsdException w:unhideWhenUsed="0" w:uiPriority="99" w:name="HTML Address" w:locked="1"/>
    <w:lsdException w:unhideWhenUsed="0" w:uiPriority="99" w:name="HTML Cite" w:locked="1"/>
    <w:lsdException w:unhideWhenUsed="0" w:uiPriority="99" w:name="HTML Code" w:locked="1"/>
    <w:lsdException w:unhideWhenUsed="0" w:uiPriority="99" w:name="HTML Definition" w:locked="1"/>
    <w:lsdException w:unhideWhenUsed="0" w:uiPriority="99" w:name="HTML Keyboard" w:locked="1"/>
    <w:lsdException w:unhideWhenUsed="0" w:uiPriority="99" w:name="HTML Preformatted" w:locked="1"/>
    <w:lsdException w:unhideWhenUsed="0" w:uiPriority="99" w:name="HTML Sample" w:locked="1"/>
    <w:lsdException w:unhideWhenUsed="0" w:uiPriority="99" w:name="HTML Typewriter" w:locked="1"/>
    <w:lsdException w:unhideWhenUsed="0" w:uiPriority="99" w:name="HTML Variable" w:locked="1"/>
    <w:lsdException w:qFormat="1" w:uiPriority="99" w:semiHidden="0"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paragraph" w:styleId="4">
    <w:name w:val="heading 1"/>
    <w:basedOn w:val="1"/>
    <w:next w:val="1"/>
    <w:link w:val="23"/>
    <w:qFormat/>
    <w:uiPriority w:val="9"/>
    <w:pPr>
      <w:keepNext/>
      <w:keepLines/>
      <w:ind w:firstLine="0" w:firstLineChars="0"/>
      <w:outlineLvl w:val="0"/>
    </w:pPr>
    <w:rPr>
      <w:rFonts w:ascii="Times New Roman" w:hAnsi="Times New Roman" w:eastAsia="方正黑体_GBK"/>
      <w:bCs/>
      <w:kern w:val="44"/>
      <w:szCs w:val="44"/>
    </w:rPr>
  </w:style>
  <w:style w:type="paragraph" w:styleId="5">
    <w:name w:val="heading 2"/>
    <w:basedOn w:val="1"/>
    <w:next w:val="1"/>
    <w:link w:val="29"/>
    <w:qFormat/>
    <w:uiPriority w:val="9"/>
    <w:pPr>
      <w:keepNext/>
      <w:keepLines/>
      <w:ind w:firstLine="0" w:firstLineChars="0"/>
      <w:outlineLvl w:val="1"/>
    </w:pPr>
    <w:rPr>
      <w:rFonts w:ascii="Times New Roman" w:hAnsi="Times New Roman" w:eastAsia="方正楷体_GBK"/>
      <w:bCs/>
      <w:szCs w:val="32"/>
    </w:rPr>
  </w:style>
  <w:style w:type="paragraph" w:styleId="6">
    <w:name w:val="heading 3"/>
    <w:basedOn w:val="1"/>
    <w:next w:val="1"/>
    <w:link w:val="25"/>
    <w:qFormat/>
    <w:uiPriority w:val="9"/>
    <w:pPr>
      <w:keepNext/>
      <w:keepLines/>
      <w:ind w:firstLine="0" w:firstLineChars="0"/>
      <w:outlineLvl w:val="2"/>
    </w:pPr>
    <w:rPr>
      <w:rFonts w:ascii="Times New Roman" w:hAnsi="Times New Roman" w:eastAsia="方正楷体_GBK"/>
      <w:bCs/>
      <w:szCs w:val="32"/>
    </w:rPr>
  </w:style>
  <w:style w:type="character" w:default="1" w:styleId="19">
    <w:name w:val="Default Paragraph Font"/>
    <w:semiHidden/>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1"/>
    <w:qFormat/>
    <w:locked/>
    <w:uiPriority w:val="99"/>
    <w:pPr>
      <w:adjustRightInd w:val="0"/>
      <w:spacing w:line="360" w:lineRule="atLeast"/>
      <w:ind w:firstLine="600"/>
      <w:textAlignment w:val="baseline"/>
    </w:pPr>
    <w:rPr>
      <w:kern w:val="0"/>
      <w:sz w:val="30"/>
      <w:szCs w:val="20"/>
    </w:rPr>
  </w:style>
  <w:style w:type="paragraph" w:styleId="7">
    <w:name w:val="Normal Indent"/>
    <w:basedOn w:val="1"/>
    <w:next w:val="1"/>
    <w:qFormat/>
    <w:locked/>
    <w:uiPriority w:val="0"/>
  </w:style>
  <w:style w:type="paragraph" w:styleId="8">
    <w:name w:val="Body Text"/>
    <w:basedOn w:val="1"/>
    <w:next w:val="9"/>
    <w:qFormat/>
    <w:locked/>
    <w:uiPriority w:val="0"/>
    <w:pPr>
      <w:spacing w:after="120"/>
    </w:pPr>
  </w:style>
  <w:style w:type="paragraph" w:styleId="9">
    <w:name w:val="Title"/>
    <w:basedOn w:val="1"/>
    <w:next w:val="1"/>
    <w:qFormat/>
    <w:locked/>
    <w:uiPriority w:val="10"/>
    <w:pPr>
      <w:widowControl/>
      <w:ind w:firstLine="0" w:firstLineChars="0"/>
      <w:jc w:val="center"/>
    </w:pPr>
    <w:rPr>
      <w:rFonts w:eastAsia="方正小标宋简体"/>
      <w:b/>
      <w:bCs/>
      <w:sz w:val="40"/>
    </w:rPr>
  </w:style>
  <w:style w:type="paragraph" w:styleId="10">
    <w:name w:val="toc 5"/>
    <w:next w:val="1"/>
    <w:qFormat/>
    <w:locked/>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locked/>
    <w:uiPriority w:val="39"/>
  </w:style>
  <w:style w:type="paragraph" w:styleId="12">
    <w:name w:val="footer"/>
    <w:basedOn w:val="1"/>
    <w:link w:val="26"/>
    <w:semiHidden/>
    <w:qFormat/>
    <w:locked/>
    <w:uiPriority w:val="99"/>
    <w:pPr>
      <w:tabs>
        <w:tab w:val="center" w:pos="4153"/>
        <w:tab w:val="right" w:pos="8306"/>
      </w:tabs>
      <w:snapToGrid w:val="0"/>
      <w:spacing w:line="240" w:lineRule="atLeast"/>
      <w:jc w:val="left"/>
    </w:pPr>
    <w:rPr>
      <w:kern w:val="0"/>
      <w:sz w:val="18"/>
      <w:szCs w:val="18"/>
    </w:rPr>
  </w:style>
  <w:style w:type="paragraph" w:styleId="13">
    <w:name w:val="header"/>
    <w:basedOn w:val="1"/>
    <w:link w:val="27"/>
    <w:semiHidden/>
    <w:qFormat/>
    <w:locked/>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4">
    <w:name w:val="footnote text"/>
    <w:basedOn w:val="1"/>
    <w:unhideWhenUsed/>
    <w:qFormat/>
    <w:locked/>
    <w:uiPriority w:val="99"/>
    <w:pPr>
      <w:snapToGrid w:val="0"/>
      <w:jc w:val="left"/>
    </w:pPr>
    <w:rPr>
      <w:sz w:val="18"/>
    </w:rPr>
  </w:style>
  <w:style w:type="paragraph" w:styleId="15">
    <w:name w:val="toc 2"/>
    <w:basedOn w:val="1"/>
    <w:next w:val="1"/>
    <w:unhideWhenUsed/>
    <w:qFormat/>
    <w:locked/>
    <w:uiPriority w:val="39"/>
    <w:pPr>
      <w:tabs>
        <w:tab w:val="right" w:leader="dot" w:pos="8664"/>
      </w:tabs>
      <w:ind w:firstLine="320" w:firstLineChars="100"/>
    </w:pPr>
    <w:rPr>
      <w:rFonts w:eastAsia="方正楷体_GBK"/>
    </w:rPr>
  </w:style>
  <w:style w:type="paragraph" w:styleId="16">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2"/>
    <w:unhideWhenUsed/>
    <w:qFormat/>
    <w:locked/>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20">
    <w:name w:val="Strong"/>
    <w:basedOn w:val="19"/>
    <w:qFormat/>
    <w:locked/>
    <w:uiPriority w:val="0"/>
    <w:rPr>
      <w:b/>
    </w:rPr>
  </w:style>
  <w:style w:type="character" w:styleId="21">
    <w:name w:val="page number"/>
    <w:basedOn w:val="19"/>
    <w:qFormat/>
    <w:locked/>
    <w:uiPriority w:val="0"/>
  </w:style>
  <w:style w:type="character" w:styleId="22">
    <w:name w:val="footnote reference"/>
    <w:basedOn w:val="19"/>
    <w:unhideWhenUsed/>
    <w:qFormat/>
    <w:locked/>
    <w:uiPriority w:val="99"/>
    <w:rPr>
      <w:vertAlign w:val="superscript"/>
    </w:rPr>
  </w:style>
  <w:style w:type="character" w:customStyle="1" w:styleId="23">
    <w:name w:val="标题 1 Char"/>
    <w:link w:val="4"/>
    <w:qFormat/>
    <w:uiPriority w:val="9"/>
    <w:rPr>
      <w:rFonts w:ascii="Times New Roman" w:hAnsi="Times New Roman" w:eastAsia="方正黑体_GBK"/>
      <w:bCs/>
      <w:kern w:val="44"/>
      <w:sz w:val="30"/>
      <w:szCs w:val="44"/>
    </w:rPr>
  </w:style>
  <w:style w:type="character" w:customStyle="1" w:styleId="24">
    <w:name w:val="标题 2 Char"/>
    <w:link w:val="5"/>
    <w:qFormat/>
    <w:uiPriority w:val="9"/>
    <w:rPr>
      <w:rFonts w:ascii="Times New Roman" w:hAnsi="Times New Roman" w:eastAsia="方正楷体_GBK"/>
      <w:bCs/>
      <w:kern w:val="2"/>
      <w:sz w:val="30"/>
      <w:szCs w:val="32"/>
    </w:rPr>
  </w:style>
  <w:style w:type="character" w:customStyle="1" w:styleId="25">
    <w:name w:val="标题 3 Char"/>
    <w:link w:val="6"/>
    <w:qFormat/>
    <w:uiPriority w:val="9"/>
    <w:rPr>
      <w:rFonts w:ascii="Times New Roman" w:hAnsi="Times New Roman" w:eastAsia="方正楷体_GBK"/>
      <w:bCs/>
      <w:kern w:val="2"/>
      <w:sz w:val="30"/>
      <w:szCs w:val="32"/>
    </w:rPr>
  </w:style>
  <w:style w:type="character" w:customStyle="1" w:styleId="26">
    <w:name w:val="页脚 Char"/>
    <w:link w:val="12"/>
    <w:semiHidden/>
    <w:qFormat/>
    <w:uiPriority w:val="99"/>
    <w:rPr>
      <w:rFonts w:eastAsia="方正仿宋_GBK"/>
      <w:sz w:val="18"/>
      <w:szCs w:val="18"/>
    </w:rPr>
  </w:style>
  <w:style w:type="character" w:customStyle="1" w:styleId="27">
    <w:name w:val="页眉 Char"/>
    <w:link w:val="13"/>
    <w:semiHidden/>
    <w:qFormat/>
    <w:uiPriority w:val="99"/>
    <w:rPr>
      <w:rFonts w:eastAsia="方正仿宋_GBK"/>
      <w:sz w:val="18"/>
      <w:szCs w:val="18"/>
    </w:rPr>
  </w:style>
  <w:style w:type="character" w:customStyle="1" w:styleId="28">
    <w:name w:val="标题 2 Char1"/>
    <w:link w:val="5"/>
    <w:qFormat/>
    <w:uiPriority w:val="0"/>
    <w:rPr>
      <w:rFonts w:eastAsia="方正楷体_GBK"/>
      <w:szCs w:val="30"/>
    </w:rPr>
  </w:style>
  <w:style w:type="character" w:customStyle="1" w:styleId="29">
    <w:name w:val="标题 2 Char2"/>
    <w:link w:val="5"/>
    <w:qFormat/>
    <w:uiPriority w:val="0"/>
    <w:rPr>
      <w:rFonts w:ascii="Times New Roman" w:hAnsi="Times New Roman" w:eastAsia="方正楷体_GBK"/>
      <w:kern w:val="0"/>
      <w:sz w:val="30"/>
      <w:szCs w:val="20"/>
      <w:lang w:val="en-US" w:eastAsia="zh-CN" w:bidi="ar-SA"/>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1">
    <w:name w:val="font01"/>
    <w:basedOn w:val="19"/>
    <w:qFormat/>
    <w:uiPriority w:val="0"/>
    <w:rPr>
      <w:rFonts w:hint="default" w:ascii="Times New Roman" w:hAnsi="Times New Roman" w:cs="Times New Roman"/>
      <w:color w:val="000000"/>
      <w:sz w:val="36"/>
      <w:szCs w:val="36"/>
      <w:u w:val="none"/>
    </w:rPr>
  </w:style>
  <w:style w:type="character" w:customStyle="1" w:styleId="32">
    <w:name w:val="font41"/>
    <w:basedOn w:val="19"/>
    <w:qFormat/>
    <w:uiPriority w:val="0"/>
    <w:rPr>
      <w:rFonts w:hint="default" w:ascii="Times New Roman" w:hAnsi="Times New Roman" w:cs="Times New Roman"/>
      <w:color w:val="000000"/>
      <w:sz w:val="24"/>
      <w:szCs w:val="24"/>
      <w:u w:val="none"/>
    </w:rPr>
  </w:style>
  <w:style w:type="paragraph" w:customStyle="1" w:styleId="33">
    <w:name w:val="Body Text First Indent 21"/>
    <w:basedOn w:val="34"/>
    <w:unhideWhenUsed/>
    <w:qFormat/>
    <w:uiPriority w:val="99"/>
    <w:pPr>
      <w:ind w:left="0" w:firstLine="420"/>
    </w:pPr>
    <w:rPr>
      <w:rFonts w:hint="default" w:eastAsia="Times New Roman"/>
      <w:sz w:val="32"/>
    </w:rPr>
  </w:style>
  <w:style w:type="paragraph" w:customStyle="1" w:styleId="34">
    <w:name w:val="Body Text Indent1"/>
    <w:basedOn w:val="1"/>
    <w:unhideWhenUsed/>
    <w:qFormat/>
    <w:uiPriority w:val="99"/>
    <w:pPr>
      <w:ind w:left="420" w:leftChars="200"/>
    </w:pPr>
    <w:rPr>
      <w:rFonts w:hint="eastAsia"/>
      <w:sz w:val="21"/>
    </w:rPr>
  </w:style>
  <w:style w:type="paragraph" w:customStyle="1" w:styleId="35">
    <w:name w:val="纯文本1"/>
    <w:basedOn w:val="1"/>
    <w:qFormat/>
    <w:uiPriority w:val="0"/>
    <w:rPr>
      <w:rFonts w:ascii="宋体" w:hAnsi="Courier New" w:cs="Courier New"/>
      <w:szCs w:val="21"/>
    </w:rPr>
  </w:style>
  <w:style w:type="paragraph" w:customStyle="1" w:styleId="36">
    <w:name w:val="正文（缩进）"/>
    <w:qFormat/>
    <w:uiPriority w:val="0"/>
    <w:pPr>
      <w:widowControl w:val="0"/>
      <w:spacing w:line="594" w:lineRule="exact"/>
      <w:ind w:firstLine="482"/>
      <w:jc w:val="both"/>
    </w:pPr>
    <w:rPr>
      <w:rFonts w:ascii="仿宋_GB2312" w:hAnsi="Calibri"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1202</Words>
  <Characters>1597</Characters>
  <Lines>0</Lines>
  <Paragraphs>0</Paragraphs>
  <TotalTime>16</TotalTime>
  <ScaleCrop>false</ScaleCrop>
  <LinksUpToDate>false</LinksUpToDate>
  <CharactersWithSpaces>1610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2017-02-20T10:19:00Z</dcterms:created>
  <dc:creator>程建林</dc:creator>
  <cp:lastModifiedBy>津津</cp:lastModifiedBy>
  <cp:lastPrinted>2025-05-29T07:20:53Z</cp:lastPrinted>
  <dcterms:modified xsi:type="dcterms:W3CDTF">2025-05-29T07:23:02Z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BBDF6C8A22E141CFAF64BA3D88D70A0F_13</vt:lpwstr>
  </property>
  <property fmtid="{D5CDD505-2E9C-101B-9397-08002B2CF9AE}" pid="4" name="KSOTemplateDocerSaveRecord">
    <vt:lpwstr>eyJoZGlkIjoiOWMyNjRkZTQzMzQxMTdhOWNiMjZhZThlMzJlMjAwMmEiLCJ1c2VySWQiOiI4OTAxMDgxMDgifQ==</vt:lpwstr>
  </property>
</Properties>
</file>